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FE2" w:rsidRPr="007F7D20" w:rsidRDefault="00215FE2" w:rsidP="00215FE2">
      <w:pPr>
        <w:pStyle w:val="11"/>
        <w:shd w:val="clear" w:color="auto" w:fill="auto"/>
        <w:spacing w:after="0" w:line="240" w:lineRule="auto"/>
        <w:ind w:right="36" w:firstLine="0"/>
        <w:jc w:val="center"/>
        <w:rPr>
          <w:i/>
          <w:sz w:val="40"/>
          <w:szCs w:val="40"/>
        </w:rPr>
      </w:pPr>
      <w:bookmarkStart w:id="0" w:name="bookmark0"/>
      <w:r w:rsidRPr="007F7D20">
        <w:rPr>
          <w:i/>
          <w:sz w:val="40"/>
          <w:szCs w:val="40"/>
        </w:rPr>
        <w:t xml:space="preserve">Методические рекомендации для </w:t>
      </w:r>
      <w:r w:rsidR="007F7D20" w:rsidRPr="007F7D20">
        <w:rPr>
          <w:i/>
          <w:sz w:val="40"/>
          <w:szCs w:val="40"/>
        </w:rPr>
        <w:t>педагогов</w:t>
      </w:r>
    </w:p>
    <w:p w:rsidR="00215FE2" w:rsidRDefault="00215FE2" w:rsidP="00215FE2">
      <w:pPr>
        <w:pStyle w:val="11"/>
        <w:shd w:val="clear" w:color="auto" w:fill="auto"/>
        <w:spacing w:after="0" w:line="240" w:lineRule="auto"/>
        <w:ind w:right="36" w:firstLine="0"/>
        <w:jc w:val="center"/>
        <w:rPr>
          <w:sz w:val="32"/>
          <w:szCs w:val="32"/>
        </w:rPr>
      </w:pPr>
    </w:p>
    <w:bookmarkEnd w:id="0"/>
    <w:p w:rsidR="00EE6A3A" w:rsidRDefault="00EE6A3A" w:rsidP="00EE6A3A">
      <w:pPr>
        <w:pStyle w:val="1"/>
        <w:shd w:val="clear" w:color="auto" w:fill="auto"/>
        <w:spacing w:line="240" w:lineRule="auto"/>
        <w:ind w:left="40" w:right="40" w:hanging="40"/>
        <w:rPr>
          <w:b/>
          <w:sz w:val="40"/>
          <w:szCs w:val="40"/>
        </w:rPr>
      </w:pPr>
      <w:r>
        <w:rPr>
          <w:b/>
          <w:sz w:val="40"/>
          <w:szCs w:val="40"/>
        </w:rPr>
        <w:t xml:space="preserve">Типичные ошибки в преподавании основ </w:t>
      </w:r>
      <w:r>
        <w:rPr>
          <w:b/>
          <w:sz w:val="40"/>
          <w:szCs w:val="40"/>
        </w:rPr>
        <w:br/>
        <w:t>Правил дорожного движения</w:t>
      </w:r>
    </w:p>
    <w:p w:rsidR="00EE6A3A" w:rsidRPr="007F7D20" w:rsidRDefault="00EE6A3A" w:rsidP="00EE6A3A">
      <w:pPr>
        <w:pStyle w:val="1"/>
        <w:shd w:val="clear" w:color="auto" w:fill="auto"/>
        <w:spacing w:line="240" w:lineRule="auto"/>
        <w:ind w:left="40" w:right="40" w:hanging="40"/>
        <w:rPr>
          <w:b/>
          <w:sz w:val="16"/>
          <w:szCs w:val="16"/>
        </w:rPr>
      </w:pPr>
    </w:p>
    <w:p w:rsidR="00EE6A3A" w:rsidRPr="00EE6A3A" w:rsidRDefault="00EE6A3A" w:rsidP="00EE6A3A">
      <w:pPr>
        <w:pStyle w:val="1"/>
        <w:shd w:val="clear" w:color="auto" w:fill="auto"/>
        <w:spacing w:line="240" w:lineRule="auto"/>
        <w:ind w:left="40" w:right="40" w:firstLine="811"/>
        <w:jc w:val="both"/>
        <w:rPr>
          <w:sz w:val="28"/>
          <w:szCs w:val="28"/>
        </w:rPr>
      </w:pPr>
      <w:r w:rsidRPr="00EE6A3A">
        <w:rPr>
          <w:color w:val="000000"/>
          <w:sz w:val="28"/>
          <w:szCs w:val="28"/>
        </w:rPr>
        <w:t>Дорожное движение едино для детей и взрослых. И Правила дорожного дви</w:t>
      </w:r>
      <w:r w:rsidRPr="00EE6A3A">
        <w:rPr>
          <w:color w:val="000000"/>
          <w:sz w:val="28"/>
          <w:szCs w:val="28"/>
        </w:rPr>
        <w:softHyphen/>
      </w:r>
      <w:r>
        <w:rPr>
          <w:color w:val="000000"/>
          <w:sz w:val="28"/>
          <w:szCs w:val="28"/>
        </w:rPr>
        <w:t>жения -</w:t>
      </w:r>
      <w:r w:rsidRPr="00EE6A3A">
        <w:rPr>
          <w:color w:val="000000"/>
          <w:sz w:val="28"/>
          <w:szCs w:val="28"/>
        </w:rPr>
        <w:t xml:space="preserve"> тоже. Написаны они «взрослым» языком, без всякого расчёта на детей. Поэтому задача всех, кто занимается с детьми </w:t>
      </w:r>
      <w:r>
        <w:rPr>
          <w:color w:val="000000"/>
          <w:sz w:val="28"/>
          <w:szCs w:val="28"/>
        </w:rPr>
        <w:t>-</w:t>
      </w:r>
      <w:r w:rsidRPr="00EE6A3A">
        <w:rPr>
          <w:color w:val="000000"/>
          <w:sz w:val="28"/>
          <w:szCs w:val="28"/>
        </w:rPr>
        <w:t xml:space="preserve"> объяснить эти Правила ребён</w:t>
      </w:r>
      <w:r w:rsidRPr="00EE6A3A">
        <w:rPr>
          <w:color w:val="000000"/>
          <w:sz w:val="28"/>
          <w:szCs w:val="28"/>
        </w:rPr>
        <w:softHyphen/>
        <w:t xml:space="preserve">ку доступно. Однако при выборе формы обучения </w:t>
      </w:r>
      <w:r>
        <w:rPr>
          <w:color w:val="000000"/>
          <w:sz w:val="28"/>
          <w:szCs w:val="28"/>
        </w:rPr>
        <w:t>(</w:t>
      </w:r>
      <w:r w:rsidRPr="00EE6A3A">
        <w:rPr>
          <w:color w:val="000000"/>
          <w:sz w:val="28"/>
          <w:szCs w:val="28"/>
        </w:rPr>
        <w:t xml:space="preserve">игра, конкурс, викторина...) главное </w:t>
      </w:r>
      <w:r>
        <w:rPr>
          <w:color w:val="000000"/>
          <w:sz w:val="28"/>
          <w:szCs w:val="28"/>
        </w:rPr>
        <w:t>-</w:t>
      </w:r>
      <w:r w:rsidRPr="00EE6A3A">
        <w:rPr>
          <w:color w:val="000000"/>
          <w:sz w:val="28"/>
          <w:szCs w:val="28"/>
        </w:rPr>
        <w:t xml:space="preserve"> донести до детей смысл, не исказив содержания.</w:t>
      </w:r>
    </w:p>
    <w:p w:rsidR="00EE6A3A" w:rsidRPr="00EE6A3A" w:rsidRDefault="00EE6A3A" w:rsidP="00EE6A3A">
      <w:pPr>
        <w:pStyle w:val="40"/>
        <w:shd w:val="clear" w:color="auto" w:fill="auto"/>
        <w:spacing w:line="240" w:lineRule="auto"/>
        <w:ind w:left="40" w:right="40" w:firstLine="811"/>
        <w:rPr>
          <w:rFonts w:ascii="Times New Roman" w:hAnsi="Times New Roman" w:cs="Times New Roman"/>
          <w:sz w:val="28"/>
          <w:szCs w:val="28"/>
        </w:rPr>
      </w:pPr>
      <w:r w:rsidRPr="00EE6A3A">
        <w:rPr>
          <w:rFonts w:ascii="Times New Roman" w:hAnsi="Times New Roman" w:cs="Times New Roman"/>
          <w:color w:val="000000"/>
          <w:sz w:val="28"/>
          <w:szCs w:val="28"/>
        </w:rPr>
        <w:t>Важно обратить серьёзное внимание на используемые в Правилах основ</w:t>
      </w:r>
      <w:r w:rsidRPr="00EE6A3A">
        <w:rPr>
          <w:rFonts w:ascii="Times New Roman" w:hAnsi="Times New Roman" w:cs="Times New Roman"/>
          <w:color w:val="000000"/>
          <w:sz w:val="28"/>
          <w:szCs w:val="28"/>
        </w:rPr>
        <w:softHyphen/>
        <w:t xml:space="preserve">ные понятия и термины. К сожалению, на практике и родители, и некоторые учителя, </w:t>
      </w:r>
      <w:r w:rsidR="007F7D20">
        <w:rPr>
          <w:rFonts w:ascii="Times New Roman" w:hAnsi="Times New Roman" w:cs="Times New Roman"/>
          <w:color w:val="000000"/>
          <w:sz w:val="28"/>
          <w:szCs w:val="28"/>
        </w:rPr>
        <w:br/>
      </w:r>
      <w:r w:rsidRPr="00EE6A3A">
        <w:rPr>
          <w:rFonts w:ascii="Times New Roman" w:hAnsi="Times New Roman" w:cs="Times New Roman"/>
          <w:color w:val="000000"/>
          <w:sz w:val="28"/>
          <w:szCs w:val="28"/>
        </w:rPr>
        <w:t xml:space="preserve">и авторы ряда учебных пособий употребляют термины и понятия, </w:t>
      </w:r>
      <w:proofErr w:type="gramStart"/>
      <w:r w:rsidRPr="00EE6A3A">
        <w:rPr>
          <w:rFonts w:ascii="Times New Roman" w:hAnsi="Times New Roman" w:cs="Times New Roman"/>
          <w:color w:val="000000"/>
          <w:sz w:val="28"/>
          <w:szCs w:val="28"/>
        </w:rPr>
        <w:t>десятки лет</w:t>
      </w:r>
      <w:proofErr w:type="gramEnd"/>
      <w:r w:rsidRPr="00EE6A3A">
        <w:rPr>
          <w:rFonts w:ascii="Times New Roman" w:hAnsi="Times New Roman" w:cs="Times New Roman"/>
          <w:color w:val="000000"/>
          <w:sz w:val="28"/>
          <w:szCs w:val="28"/>
        </w:rPr>
        <w:t xml:space="preserve"> назад изъятые из Правил дорожного движения.</w:t>
      </w:r>
    </w:p>
    <w:p w:rsidR="00EE6A3A" w:rsidRDefault="00EE6A3A" w:rsidP="00EE6A3A">
      <w:pPr>
        <w:pStyle w:val="1"/>
        <w:shd w:val="clear" w:color="auto" w:fill="auto"/>
        <w:spacing w:line="240" w:lineRule="auto"/>
        <w:ind w:left="40" w:right="40" w:firstLine="811"/>
        <w:jc w:val="both"/>
        <w:rPr>
          <w:color w:val="000000"/>
          <w:sz w:val="28"/>
          <w:szCs w:val="28"/>
        </w:rPr>
      </w:pPr>
      <w:r w:rsidRPr="00EE6A3A">
        <w:rPr>
          <w:color w:val="000000"/>
          <w:sz w:val="28"/>
          <w:szCs w:val="28"/>
        </w:rPr>
        <w:t>Это «улица» вместо «дорога»; «мостовая» вместо «проезжая часть»; «маши</w:t>
      </w:r>
      <w:r w:rsidRPr="00EE6A3A">
        <w:rPr>
          <w:color w:val="000000"/>
          <w:sz w:val="28"/>
          <w:szCs w:val="28"/>
        </w:rPr>
        <w:softHyphen/>
        <w:t>на» вместо «автомобиль» или «транспортное средство»; «ряд» вместо «полоса движения»; «свет» или «цвет» (светофора) вместо «сигнал»; «постовой» вместо «регулировщик» или «инспектор ДПС» и т</w:t>
      </w:r>
      <w:r>
        <w:rPr>
          <w:color w:val="000000"/>
          <w:sz w:val="28"/>
          <w:szCs w:val="28"/>
        </w:rPr>
        <w:t>.</w:t>
      </w:r>
      <w:r w:rsidRPr="00EE6A3A">
        <w:rPr>
          <w:color w:val="000000"/>
          <w:sz w:val="28"/>
          <w:szCs w:val="28"/>
        </w:rPr>
        <w:t xml:space="preserve">д. </w:t>
      </w:r>
      <w:r w:rsidR="007F7D20">
        <w:rPr>
          <w:color w:val="000000"/>
          <w:sz w:val="28"/>
          <w:szCs w:val="28"/>
        </w:rPr>
        <w:br/>
      </w:r>
      <w:r w:rsidRPr="00EE6A3A">
        <w:rPr>
          <w:color w:val="000000"/>
          <w:sz w:val="28"/>
          <w:szCs w:val="28"/>
        </w:rPr>
        <w:t>Часто преподаватели путают имею</w:t>
      </w:r>
      <w:r w:rsidRPr="00EE6A3A">
        <w:rPr>
          <w:color w:val="000000"/>
          <w:sz w:val="28"/>
          <w:szCs w:val="28"/>
        </w:rPr>
        <w:softHyphen/>
        <w:t xml:space="preserve">щие самостоятельное значение термины «пешеходная дорожка» и «пешеходный переход», «стоянка» и «остановка». </w:t>
      </w:r>
      <w:r w:rsidR="007F7D20">
        <w:rPr>
          <w:color w:val="000000"/>
          <w:sz w:val="28"/>
          <w:szCs w:val="28"/>
        </w:rPr>
        <w:br/>
      </w:r>
      <w:r w:rsidRPr="00EE6A3A">
        <w:rPr>
          <w:color w:val="000000"/>
          <w:sz w:val="28"/>
          <w:szCs w:val="28"/>
        </w:rPr>
        <w:t>А ведь употребление несуществующих поня</w:t>
      </w:r>
      <w:r w:rsidRPr="00EE6A3A">
        <w:rPr>
          <w:color w:val="000000"/>
          <w:sz w:val="28"/>
          <w:szCs w:val="28"/>
        </w:rPr>
        <w:softHyphen/>
        <w:t xml:space="preserve">тий ведёт к искажению </w:t>
      </w:r>
      <w:r w:rsidR="007F7D20">
        <w:rPr>
          <w:color w:val="000000"/>
          <w:sz w:val="28"/>
          <w:szCs w:val="28"/>
        </w:rPr>
        <w:br/>
      </w:r>
      <w:r w:rsidRPr="00EE6A3A">
        <w:rPr>
          <w:color w:val="000000"/>
          <w:sz w:val="28"/>
          <w:szCs w:val="28"/>
        </w:rPr>
        <w:t>в понимании требований ПДД.</w:t>
      </w:r>
    </w:p>
    <w:p w:rsidR="006A57F4" w:rsidRPr="007F7D20" w:rsidRDefault="006A57F4" w:rsidP="006A57F4">
      <w:pPr>
        <w:pStyle w:val="20"/>
        <w:shd w:val="clear" w:color="auto" w:fill="auto"/>
        <w:spacing w:before="0" w:line="240" w:lineRule="auto"/>
        <w:ind w:right="40" w:firstLine="851"/>
        <w:rPr>
          <w:rFonts w:ascii="Times New Roman" w:hAnsi="Times New Roman" w:cs="Times New Roman"/>
          <w:color w:val="000000"/>
          <w:sz w:val="16"/>
          <w:szCs w:val="16"/>
        </w:rPr>
      </w:pPr>
      <w:bookmarkStart w:id="1" w:name="bookmark12"/>
    </w:p>
    <w:p w:rsidR="006A57F4" w:rsidRDefault="006A57F4" w:rsidP="006A57F4">
      <w:pPr>
        <w:pStyle w:val="20"/>
        <w:shd w:val="clear" w:color="auto" w:fill="auto"/>
        <w:spacing w:before="0" w:line="240" w:lineRule="auto"/>
        <w:ind w:right="40" w:firstLine="851"/>
        <w:rPr>
          <w:rFonts w:ascii="Times New Roman" w:hAnsi="Times New Roman" w:cs="Times New Roman"/>
          <w:color w:val="000000"/>
          <w:sz w:val="28"/>
          <w:szCs w:val="28"/>
        </w:rPr>
      </w:pPr>
      <w:r w:rsidRPr="006A57F4">
        <w:rPr>
          <w:rFonts w:ascii="Times New Roman" w:hAnsi="Times New Roman" w:cs="Times New Roman"/>
          <w:color w:val="000000"/>
          <w:sz w:val="28"/>
          <w:szCs w:val="28"/>
        </w:rPr>
        <w:t>Анализ результатов тестирования детей и педагогов по ПДД показал, что при обучении до сих пор допускаются грубейшие</w:t>
      </w:r>
      <w:bookmarkEnd w:id="1"/>
      <w:r>
        <w:rPr>
          <w:rFonts w:ascii="Times New Roman" w:hAnsi="Times New Roman" w:cs="Times New Roman"/>
          <w:color w:val="000000"/>
          <w:sz w:val="28"/>
          <w:szCs w:val="28"/>
        </w:rPr>
        <w:t xml:space="preserve"> </w:t>
      </w:r>
      <w:r w:rsidRPr="006A57F4">
        <w:rPr>
          <w:rFonts w:ascii="Times New Roman" w:hAnsi="Times New Roman" w:cs="Times New Roman"/>
          <w:color w:val="000000"/>
          <w:sz w:val="28"/>
          <w:szCs w:val="28"/>
        </w:rPr>
        <w:t>ошибки. Вот некоторые из них.</w:t>
      </w:r>
    </w:p>
    <w:p w:rsidR="006A57F4" w:rsidRPr="007F7D20" w:rsidRDefault="006A57F4" w:rsidP="006A57F4">
      <w:pPr>
        <w:pStyle w:val="20"/>
        <w:shd w:val="clear" w:color="auto" w:fill="auto"/>
        <w:spacing w:before="0" w:line="240" w:lineRule="auto"/>
        <w:ind w:right="40" w:firstLine="851"/>
        <w:rPr>
          <w:rFonts w:ascii="Times New Roman" w:hAnsi="Times New Roman" w:cs="Times New Roman"/>
          <w:sz w:val="16"/>
          <w:szCs w:val="16"/>
        </w:rPr>
      </w:pPr>
    </w:p>
    <w:p w:rsidR="006A57F4" w:rsidRPr="006A57F4" w:rsidRDefault="006A57F4" w:rsidP="00B31EFB">
      <w:pPr>
        <w:pStyle w:val="30"/>
        <w:numPr>
          <w:ilvl w:val="0"/>
          <w:numId w:val="2"/>
        </w:numPr>
        <w:shd w:val="clear" w:color="auto" w:fill="auto"/>
        <w:tabs>
          <w:tab w:val="left" w:pos="462"/>
          <w:tab w:val="left" w:pos="1276"/>
        </w:tabs>
        <w:spacing w:before="0" w:line="240" w:lineRule="auto"/>
        <w:ind w:firstLine="851"/>
        <w:rPr>
          <w:rFonts w:ascii="Times New Roman" w:hAnsi="Times New Roman" w:cs="Times New Roman"/>
          <w:sz w:val="28"/>
          <w:szCs w:val="28"/>
        </w:rPr>
      </w:pPr>
      <w:r w:rsidRPr="006A57F4">
        <w:rPr>
          <w:rFonts w:ascii="Times New Roman" w:hAnsi="Times New Roman" w:cs="Times New Roman"/>
          <w:color w:val="000000"/>
          <w:sz w:val="28"/>
          <w:szCs w:val="28"/>
        </w:rPr>
        <w:t>Учат: обходи трамвай спереди, автобус и троллейбус</w:t>
      </w:r>
      <w:r>
        <w:rPr>
          <w:rFonts w:ascii="Times New Roman" w:hAnsi="Times New Roman" w:cs="Times New Roman"/>
          <w:color w:val="000000"/>
          <w:sz w:val="28"/>
          <w:szCs w:val="28"/>
        </w:rPr>
        <w:t xml:space="preserve"> - </w:t>
      </w:r>
      <w:r w:rsidRPr="006A57F4">
        <w:rPr>
          <w:rFonts w:ascii="Times New Roman" w:hAnsi="Times New Roman" w:cs="Times New Roman"/>
          <w:color w:val="000000"/>
          <w:sz w:val="28"/>
          <w:szCs w:val="28"/>
        </w:rPr>
        <w:t>сзади.</w:t>
      </w:r>
    </w:p>
    <w:p w:rsidR="006A57F4" w:rsidRPr="006A57F4" w:rsidRDefault="006A57F4" w:rsidP="006A57F4">
      <w:pPr>
        <w:pStyle w:val="1"/>
        <w:shd w:val="clear" w:color="auto" w:fill="auto"/>
        <w:spacing w:line="240" w:lineRule="auto"/>
        <w:ind w:right="40" w:firstLine="851"/>
        <w:jc w:val="both"/>
        <w:rPr>
          <w:sz w:val="28"/>
          <w:szCs w:val="28"/>
        </w:rPr>
      </w:pPr>
      <w:r w:rsidRPr="006A57F4">
        <w:rPr>
          <w:color w:val="000000"/>
          <w:sz w:val="28"/>
          <w:szCs w:val="28"/>
        </w:rPr>
        <w:t xml:space="preserve">Это правило давно устарело и не спасает, а, напротив, создаёт аварийную ситуацию. Так как при выходе пешехода на проезжую часть дороги сзади или спереди транспортного средства ни водитель, ни пешеход не видят друг друга, и может произойти наезд. Порядок пересечения проезжей части строго оговорён Правилами дорожного движения, и он не связан с обходом </w:t>
      </w:r>
      <w:r w:rsidRPr="006A57F4">
        <w:rPr>
          <w:rStyle w:val="Tahoma0pt"/>
          <w:rFonts w:ascii="Times New Roman" w:hAnsi="Times New Roman" w:cs="Times New Roman"/>
          <w:i w:val="0"/>
          <w:sz w:val="28"/>
          <w:szCs w:val="28"/>
        </w:rPr>
        <w:t>маршрутного</w:t>
      </w:r>
      <w:r w:rsidRPr="006A57F4">
        <w:rPr>
          <w:color w:val="000000"/>
          <w:sz w:val="28"/>
          <w:szCs w:val="28"/>
        </w:rPr>
        <w:t xml:space="preserve"> транс</w:t>
      </w:r>
      <w:r w:rsidRPr="006A57F4">
        <w:rPr>
          <w:color w:val="000000"/>
          <w:sz w:val="28"/>
          <w:szCs w:val="28"/>
        </w:rPr>
        <w:softHyphen/>
        <w:t xml:space="preserve">порта! Упоминание об обходе трамвая или автобуса </w:t>
      </w:r>
      <w:r w:rsidR="007F7D20">
        <w:rPr>
          <w:color w:val="000000"/>
          <w:sz w:val="28"/>
          <w:szCs w:val="28"/>
        </w:rPr>
        <w:br/>
      </w:r>
      <w:r w:rsidRPr="006A57F4">
        <w:rPr>
          <w:color w:val="000000"/>
          <w:sz w:val="28"/>
          <w:szCs w:val="28"/>
        </w:rPr>
        <w:t>в последний раз имело место в «Правилах движения транспорта и пешеходов» в 1958 году!</w:t>
      </w:r>
    </w:p>
    <w:p w:rsidR="006A57F4" w:rsidRPr="006A57F4" w:rsidRDefault="006A57F4" w:rsidP="006A57F4">
      <w:pPr>
        <w:pStyle w:val="30"/>
        <w:shd w:val="clear" w:color="auto" w:fill="auto"/>
        <w:spacing w:before="0" w:line="240" w:lineRule="auto"/>
        <w:ind w:firstLine="851"/>
        <w:rPr>
          <w:rFonts w:ascii="Times New Roman" w:hAnsi="Times New Roman" w:cs="Times New Roman"/>
          <w:color w:val="000000"/>
          <w:sz w:val="16"/>
          <w:szCs w:val="16"/>
        </w:rPr>
      </w:pPr>
    </w:p>
    <w:p w:rsidR="006A57F4" w:rsidRPr="006A57F4" w:rsidRDefault="006A57F4" w:rsidP="006A57F4">
      <w:pPr>
        <w:pStyle w:val="30"/>
        <w:shd w:val="clear" w:color="auto" w:fill="auto"/>
        <w:spacing w:before="0" w:line="240" w:lineRule="auto"/>
        <w:ind w:firstLine="851"/>
        <w:rPr>
          <w:rFonts w:ascii="Times New Roman" w:hAnsi="Times New Roman" w:cs="Times New Roman"/>
          <w:sz w:val="28"/>
          <w:szCs w:val="28"/>
        </w:rPr>
      </w:pPr>
      <w:r w:rsidRPr="006A57F4">
        <w:rPr>
          <w:rFonts w:ascii="Times New Roman" w:hAnsi="Times New Roman" w:cs="Times New Roman"/>
          <w:color w:val="000000"/>
          <w:sz w:val="28"/>
          <w:szCs w:val="28"/>
        </w:rPr>
        <w:t>Необходимо учить!</w:t>
      </w:r>
    </w:p>
    <w:p w:rsidR="00EE6A3A" w:rsidRPr="006A57F4" w:rsidRDefault="006A57F4" w:rsidP="006A57F4">
      <w:pPr>
        <w:pStyle w:val="1"/>
        <w:shd w:val="clear" w:color="auto" w:fill="auto"/>
        <w:spacing w:line="240" w:lineRule="auto"/>
        <w:ind w:left="40" w:right="40" w:firstLine="811"/>
        <w:jc w:val="both"/>
        <w:rPr>
          <w:i/>
          <w:color w:val="000000"/>
          <w:sz w:val="28"/>
          <w:szCs w:val="28"/>
        </w:rPr>
      </w:pPr>
      <w:r w:rsidRPr="006A57F4">
        <w:rPr>
          <w:i/>
          <w:color w:val="000000"/>
          <w:sz w:val="28"/>
          <w:szCs w:val="28"/>
        </w:rPr>
        <w:t xml:space="preserve">Жди, пока автобус или другое транспортное средство отъедет </w:t>
      </w:r>
      <w:r w:rsidR="007F7D20">
        <w:rPr>
          <w:i/>
          <w:color w:val="000000"/>
          <w:sz w:val="28"/>
          <w:szCs w:val="28"/>
        </w:rPr>
        <w:br/>
      </w:r>
      <w:r w:rsidRPr="006A57F4">
        <w:rPr>
          <w:i/>
          <w:color w:val="000000"/>
          <w:sz w:val="28"/>
          <w:szCs w:val="28"/>
        </w:rPr>
        <w:t>на безопас</w:t>
      </w:r>
      <w:r w:rsidRPr="006A57F4">
        <w:rPr>
          <w:i/>
          <w:color w:val="000000"/>
          <w:sz w:val="28"/>
          <w:szCs w:val="28"/>
        </w:rPr>
        <w:softHyphen/>
        <w:t>ное расстояние. Найди глазами ближайший пешеходный переход, дойди до него. И убедившись в своей безопасности – переходи!</w:t>
      </w:r>
    </w:p>
    <w:p w:rsidR="006A57F4" w:rsidRPr="007F7D20" w:rsidRDefault="006A57F4" w:rsidP="006A57F4">
      <w:pPr>
        <w:pStyle w:val="1"/>
        <w:shd w:val="clear" w:color="auto" w:fill="auto"/>
        <w:spacing w:line="240" w:lineRule="auto"/>
        <w:ind w:left="40" w:right="40" w:firstLine="811"/>
        <w:jc w:val="both"/>
        <w:rPr>
          <w:color w:val="000000"/>
          <w:sz w:val="16"/>
          <w:szCs w:val="16"/>
        </w:rPr>
      </w:pPr>
    </w:p>
    <w:p w:rsidR="006A57F4" w:rsidRPr="006A57F4" w:rsidRDefault="006A57F4" w:rsidP="00B31EFB">
      <w:pPr>
        <w:pStyle w:val="50"/>
        <w:numPr>
          <w:ilvl w:val="0"/>
          <w:numId w:val="2"/>
        </w:numPr>
        <w:shd w:val="clear" w:color="auto" w:fill="auto"/>
        <w:tabs>
          <w:tab w:val="left" w:pos="496"/>
          <w:tab w:val="left" w:pos="1276"/>
        </w:tabs>
        <w:spacing w:line="240" w:lineRule="auto"/>
        <w:ind w:left="40" w:right="40" w:firstLine="811"/>
        <w:jc w:val="both"/>
        <w:rPr>
          <w:rFonts w:ascii="Times New Roman" w:hAnsi="Times New Roman" w:cs="Times New Roman"/>
          <w:sz w:val="28"/>
          <w:szCs w:val="28"/>
        </w:rPr>
      </w:pPr>
      <w:r w:rsidRPr="006A57F4">
        <w:rPr>
          <w:rFonts w:ascii="Times New Roman" w:hAnsi="Times New Roman" w:cs="Times New Roman"/>
          <w:color w:val="000000"/>
          <w:sz w:val="28"/>
          <w:szCs w:val="28"/>
        </w:rPr>
        <w:t>Учат: при переходе дороги посмотри налево,</w:t>
      </w:r>
      <w:r>
        <w:rPr>
          <w:rFonts w:ascii="Times New Roman" w:hAnsi="Times New Roman" w:cs="Times New Roman"/>
          <w:color w:val="000000"/>
          <w:sz w:val="28"/>
          <w:szCs w:val="28"/>
        </w:rPr>
        <w:t xml:space="preserve"> </w:t>
      </w:r>
      <w:r w:rsidRPr="006A57F4">
        <w:rPr>
          <w:rFonts w:ascii="Times New Roman" w:hAnsi="Times New Roman" w:cs="Times New Roman"/>
          <w:color w:val="000000"/>
          <w:sz w:val="28"/>
          <w:szCs w:val="28"/>
        </w:rPr>
        <w:t>а дойдя до середины — посмотри направо.</w:t>
      </w:r>
    </w:p>
    <w:p w:rsidR="006A57F4" w:rsidRPr="006A57F4" w:rsidRDefault="006A57F4" w:rsidP="006A57F4">
      <w:pPr>
        <w:pStyle w:val="40"/>
        <w:shd w:val="clear" w:color="auto" w:fill="auto"/>
        <w:spacing w:line="240" w:lineRule="auto"/>
        <w:ind w:left="40" w:right="40" w:firstLine="811"/>
        <w:rPr>
          <w:rFonts w:ascii="Times New Roman" w:hAnsi="Times New Roman" w:cs="Times New Roman"/>
          <w:sz w:val="28"/>
          <w:szCs w:val="28"/>
        </w:rPr>
      </w:pPr>
      <w:r w:rsidRPr="006A57F4">
        <w:rPr>
          <w:rStyle w:val="40pt"/>
          <w:rFonts w:ascii="Times New Roman" w:hAnsi="Times New Roman" w:cs="Times New Roman"/>
          <w:i w:val="0"/>
          <w:sz w:val="28"/>
          <w:szCs w:val="28"/>
        </w:rPr>
        <w:t>Это</w:t>
      </w:r>
      <w:r w:rsidRPr="006A57F4">
        <w:rPr>
          <w:rFonts w:ascii="Times New Roman" w:hAnsi="Times New Roman" w:cs="Times New Roman"/>
          <w:i/>
          <w:color w:val="000000"/>
          <w:sz w:val="28"/>
          <w:szCs w:val="28"/>
        </w:rPr>
        <w:t xml:space="preserve"> </w:t>
      </w:r>
      <w:r w:rsidRPr="006A57F4">
        <w:rPr>
          <w:rFonts w:ascii="Times New Roman" w:hAnsi="Times New Roman" w:cs="Times New Roman"/>
          <w:color w:val="000000"/>
          <w:sz w:val="28"/>
          <w:szCs w:val="28"/>
        </w:rPr>
        <w:t xml:space="preserve">правило также устарело </w:t>
      </w:r>
      <w:r w:rsidRPr="006A57F4">
        <w:rPr>
          <w:rStyle w:val="40pt"/>
          <w:rFonts w:ascii="Times New Roman" w:hAnsi="Times New Roman" w:cs="Times New Roman"/>
          <w:i w:val="0"/>
          <w:sz w:val="28"/>
          <w:szCs w:val="28"/>
        </w:rPr>
        <w:t>и</w:t>
      </w:r>
      <w:r w:rsidRPr="006A57F4">
        <w:rPr>
          <w:rFonts w:ascii="Times New Roman" w:hAnsi="Times New Roman" w:cs="Times New Roman"/>
          <w:color w:val="000000"/>
          <w:sz w:val="28"/>
          <w:szCs w:val="28"/>
        </w:rPr>
        <w:t xml:space="preserve"> создаёт опасную ситуацию.</w:t>
      </w:r>
    </w:p>
    <w:p w:rsidR="006A57F4" w:rsidRDefault="006A57F4" w:rsidP="006A57F4">
      <w:pPr>
        <w:pStyle w:val="30"/>
        <w:shd w:val="clear" w:color="auto" w:fill="auto"/>
        <w:spacing w:before="0" w:line="240" w:lineRule="auto"/>
        <w:ind w:left="40" w:right="40" w:firstLine="811"/>
        <w:rPr>
          <w:rFonts w:ascii="Times New Roman" w:hAnsi="Times New Roman" w:cs="Times New Roman"/>
          <w:color w:val="000000"/>
          <w:sz w:val="16"/>
          <w:szCs w:val="16"/>
        </w:rPr>
      </w:pPr>
    </w:p>
    <w:p w:rsidR="007F7D20" w:rsidRPr="00DF4B9D" w:rsidRDefault="007F7D20" w:rsidP="006A57F4">
      <w:pPr>
        <w:pStyle w:val="30"/>
        <w:shd w:val="clear" w:color="auto" w:fill="auto"/>
        <w:spacing w:before="0" w:line="240" w:lineRule="auto"/>
        <w:ind w:left="40" w:right="40" w:firstLine="811"/>
        <w:rPr>
          <w:rFonts w:ascii="Times New Roman" w:hAnsi="Times New Roman" w:cs="Times New Roman"/>
          <w:color w:val="000000"/>
          <w:sz w:val="16"/>
          <w:szCs w:val="16"/>
        </w:rPr>
      </w:pPr>
    </w:p>
    <w:p w:rsidR="006A57F4" w:rsidRPr="006A57F4" w:rsidRDefault="006A57F4" w:rsidP="006A57F4">
      <w:pPr>
        <w:pStyle w:val="30"/>
        <w:shd w:val="clear" w:color="auto" w:fill="auto"/>
        <w:spacing w:before="0" w:line="240" w:lineRule="auto"/>
        <w:ind w:left="40" w:right="40" w:firstLine="811"/>
        <w:rPr>
          <w:rFonts w:ascii="Times New Roman" w:hAnsi="Times New Roman" w:cs="Times New Roman"/>
          <w:sz w:val="28"/>
          <w:szCs w:val="28"/>
        </w:rPr>
      </w:pPr>
      <w:r w:rsidRPr="006A57F4">
        <w:rPr>
          <w:rFonts w:ascii="Times New Roman" w:hAnsi="Times New Roman" w:cs="Times New Roman"/>
          <w:color w:val="000000"/>
          <w:sz w:val="28"/>
          <w:szCs w:val="28"/>
        </w:rPr>
        <w:lastRenderedPageBreak/>
        <w:t>Необходимо учить!</w:t>
      </w:r>
    </w:p>
    <w:p w:rsidR="006A57F4" w:rsidRPr="006A57F4" w:rsidRDefault="006A57F4" w:rsidP="006A57F4">
      <w:pPr>
        <w:pStyle w:val="1"/>
        <w:shd w:val="clear" w:color="auto" w:fill="auto"/>
        <w:spacing w:line="240" w:lineRule="auto"/>
        <w:ind w:left="40" w:right="40" w:firstLine="811"/>
        <w:jc w:val="both"/>
        <w:rPr>
          <w:i/>
          <w:color w:val="000000"/>
          <w:sz w:val="28"/>
          <w:szCs w:val="28"/>
        </w:rPr>
      </w:pPr>
      <w:r w:rsidRPr="006A57F4">
        <w:rPr>
          <w:i/>
          <w:color w:val="000000"/>
          <w:sz w:val="28"/>
          <w:szCs w:val="28"/>
        </w:rPr>
        <w:t>Прежде чем перейти дорогу — остановись, посмотри в обе стороны (налево и направо) и ещё раз налево. И, убедившись в безопасности, переходи дорогу, постоянно контролируя ситуацию.</w:t>
      </w:r>
    </w:p>
    <w:p w:rsidR="006A57F4" w:rsidRPr="007F7D20" w:rsidRDefault="006A57F4" w:rsidP="006A57F4">
      <w:pPr>
        <w:pStyle w:val="1"/>
        <w:shd w:val="clear" w:color="auto" w:fill="auto"/>
        <w:spacing w:line="240" w:lineRule="auto"/>
        <w:ind w:left="40" w:right="40" w:firstLine="811"/>
        <w:jc w:val="both"/>
        <w:rPr>
          <w:sz w:val="16"/>
          <w:szCs w:val="16"/>
        </w:rPr>
      </w:pPr>
    </w:p>
    <w:p w:rsidR="006A57F4" w:rsidRPr="006A57F4" w:rsidRDefault="006A57F4" w:rsidP="00B31EFB">
      <w:pPr>
        <w:pStyle w:val="50"/>
        <w:numPr>
          <w:ilvl w:val="0"/>
          <w:numId w:val="2"/>
        </w:numPr>
        <w:shd w:val="clear" w:color="auto" w:fill="auto"/>
        <w:tabs>
          <w:tab w:val="left" w:pos="241"/>
          <w:tab w:val="left" w:pos="1276"/>
        </w:tabs>
        <w:spacing w:line="240" w:lineRule="auto"/>
        <w:ind w:left="40" w:right="40" w:firstLine="811"/>
        <w:jc w:val="both"/>
        <w:rPr>
          <w:rFonts w:ascii="Times New Roman" w:hAnsi="Times New Roman" w:cs="Times New Roman"/>
          <w:sz w:val="28"/>
          <w:szCs w:val="28"/>
        </w:rPr>
      </w:pPr>
      <w:r w:rsidRPr="006A57F4">
        <w:rPr>
          <w:rFonts w:ascii="Times New Roman" w:hAnsi="Times New Roman" w:cs="Times New Roman"/>
          <w:color w:val="000000"/>
          <w:sz w:val="28"/>
          <w:szCs w:val="28"/>
        </w:rPr>
        <w:t>Учат: красный - стоп, жёлтый - приготовься, зелёный - иди. Очень любят использовать стихотворение: «Красный - стой, жёлтый - жди, а зелёный свет - иди».</w:t>
      </w:r>
    </w:p>
    <w:p w:rsidR="006A57F4" w:rsidRPr="006A57F4" w:rsidRDefault="006A57F4" w:rsidP="006A57F4">
      <w:pPr>
        <w:pStyle w:val="1"/>
        <w:shd w:val="clear" w:color="auto" w:fill="auto"/>
        <w:spacing w:line="240" w:lineRule="auto"/>
        <w:ind w:left="40" w:right="40" w:firstLine="811"/>
        <w:jc w:val="both"/>
        <w:rPr>
          <w:sz w:val="28"/>
          <w:szCs w:val="28"/>
        </w:rPr>
      </w:pPr>
      <w:r w:rsidRPr="006A57F4">
        <w:rPr>
          <w:color w:val="000000"/>
          <w:sz w:val="28"/>
          <w:szCs w:val="28"/>
        </w:rPr>
        <w:t xml:space="preserve">Это в корне неверно. Во-первых, сейчас пешеходные переходы практически повсеместно оборудованы пешеходными светофорами. </w:t>
      </w:r>
      <w:r w:rsidR="007F7D20">
        <w:rPr>
          <w:color w:val="000000"/>
          <w:sz w:val="28"/>
          <w:szCs w:val="28"/>
        </w:rPr>
        <w:br/>
      </w:r>
      <w:r w:rsidRPr="006A57F4">
        <w:rPr>
          <w:color w:val="000000"/>
          <w:sz w:val="28"/>
          <w:szCs w:val="28"/>
        </w:rPr>
        <w:t>Они имеют два</w:t>
      </w:r>
      <w:r>
        <w:rPr>
          <w:color w:val="000000"/>
          <w:sz w:val="28"/>
          <w:szCs w:val="28"/>
        </w:rPr>
        <w:t xml:space="preserve"> </w:t>
      </w:r>
      <w:r w:rsidRPr="006A57F4">
        <w:rPr>
          <w:color w:val="000000"/>
          <w:sz w:val="28"/>
          <w:szCs w:val="28"/>
        </w:rPr>
        <w:t xml:space="preserve">сигнала </w:t>
      </w:r>
      <w:r>
        <w:rPr>
          <w:color w:val="000000"/>
          <w:sz w:val="28"/>
          <w:szCs w:val="28"/>
        </w:rPr>
        <w:t>-</w:t>
      </w:r>
      <w:r w:rsidRPr="006A57F4">
        <w:rPr>
          <w:color w:val="000000"/>
          <w:sz w:val="28"/>
          <w:szCs w:val="28"/>
        </w:rPr>
        <w:t xml:space="preserve"> красный и зелёный. При переходе дороги пешеходы должны руководствоваться сигналами</w:t>
      </w:r>
      <w:r>
        <w:rPr>
          <w:color w:val="000000"/>
          <w:sz w:val="28"/>
          <w:szCs w:val="28"/>
        </w:rPr>
        <w:t xml:space="preserve"> </w:t>
      </w:r>
      <w:r w:rsidRPr="006A57F4">
        <w:rPr>
          <w:color w:val="000000"/>
          <w:sz w:val="28"/>
          <w:szCs w:val="28"/>
        </w:rPr>
        <w:t xml:space="preserve">именно пешеходного светофора. </w:t>
      </w:r>
      <w:r w:rsidR="007F7D20">
        <w:rPr>
          <w:color w:val="000000"/>
          <w:sz w:val="28"/>
          <w:szCs w:val="28"/>
        </w:rPr>
        <w:br/>
      </w:r>
      <w:r w:rsidRPr="006A57F4">
        <w:rPr>
          <w:color w:val="000000"/>
          <w:sz w:val="28"/>
          <w:szCs w:val="28"/>
        </w:rPr>
        <w:t>И только при его</w:t>
      </w:r>
      <w:r>
        <w:rPr>
          <w:color w:val="000000"/>
          <w:sz w:val="28"/>
          <w:szCs w:val="28"/>
        </w:rPr>
        <w:t xml:space="preserve"> </w:t>
      </w:r>
      <w:r w:rsidRPr="006A57F4">
        <w:rPr>
          <w:color w:val="000000"/>
          <w:sz w:val="28"/>
          <w:szCs w:val="28"/>
        </w:rPr>
        <w:t>отсутствии</w:t>
      </w:r>
      <w:r>
        <w:rPr>
          <w:color w:val="000000"/>
          <w:sz w:val="28"/>
          <w:szCs w:val="28"/>
        </w:rPr>
        <w:t xml:space="preserve"> - </w:t>
      </w:r>
      <w:r w:rsidRPr="006A57F4">
        <w:rPr>
          <w:color w:val="000000"/>
          <w:sz w:val="28"/>
          <w:szCs w:val="28"/>
        </w:rPr>
        <w:t xml:space="preserve">сигналами транспортного светофора </w:t>
      </w:r>
      <w:r>
        <w:rPr>
          <w:color w:val="000000"/>
          <w:sz w:val="28"/>
          <w:szCs w:val="28"/>
        </w:rPr>
        <w:br/>
      </w:r>
      <w:r w:rsidRPr="006A57F4">
        <w:rPr>
          <w:color w:val="000000"/>
          <w:sz w:val="28"/>
          <w:szCs w:val="28"/>
        </w:rPr>
        <w:t>(у</w:t>
      </w:r>
      <w:r>
        <w:rPr>
          <w:color w:val="000000"/>
          <w:sz w:val="28"/>
          <w:szCs w:val="28"/>
        </w:rPr>
        <w:t xml:space="preserve"> </w:t>
      </w:r>
      <w:r w:rsidRPr="006A57F4">
        <w:rPr>
          <w:color w:val="000000"/>
          <w:sz w:val="28"/>
          <w:szCs w:val="28"/>
        </w:rPr>
        <w:t xml:space="preserve">которого три сигнала </w:t>
      </w:r>
      <w:r>
        <w:rPr>
          <w:color w:val="000000"/>
          <w:sz w:val="28"/>
          <w:szCs w:val="28"/>
        </w:rPr>
        <w:t xml:space="preserve">- </w:t>
      </w:r>
      <w:r w:rsidRPr="006A57F4">
        <w:rPr>
          <w:color w:val="000000"/>
          <w:sz w:val="28"/>
          <w:szCs w:val="28"/>
        </w:rPr>
        <w:t>красный, жёлтый и зелёный).</w:t>
      </w:r>
    </w:p>
    <w:p w:rsidR="006A57F4" w:rsidRPr="006A57F4" w:rsidRDefault="006A57F4" w:rsidP="006A57F4">
      <w:pPr>
        <w:pStyle w:val="1"/>
        <w:shd w:val="clear" w:color="auto" w:fill="auto"/>
        <w:spacing w:line="240" w:lineRule="auto"/>
        <w:ind w:left="40" w:right="40" w:firstLine="811"/>
        <w:jc w:val="both"/>
        <w:rPr>
          <w:sz w:val="28"/>
          <w:szCs w:val="28"/>
        </w:rPr>
      </w:pPr>
      <w:r w:rsidRPr="006A57F4">
        <w:rPr>
          <w:color w:val="000000"/>
          <w:sz w:val="28"/>
          <w:szCs w:val="28"/>
        </w:rPr>
        <w:t xml:space="preserve">Во-вторых, зелёный сигнал светофора только разрешает переход дороги, </w:t>
      </w:r>
      <w:r>
        <w:rPr>
          <w:rStyle w:val="75pt0pt"/>
          <w:rFonts w:ascii="Times New Roman" w:hAnsi="Times New Roman" w:cs="Times New Roman"/>
          <w:sz w:val="28"/>
          <w:szCs w:val="28"/>
        </w:rPr>
        <w:t>но</w:t>
      </w:r>
      <w:r w:rsidRPr="006A57F4">
        <w:rPr>
          <w:rStyle w:val="75pt0pt"/>
          <w:rFonts w:ascii="Times New Roman" w:hAnsi="Times New Roman" w:cs="Times New Roman"/>
          <w:sz w:val="28"/>
          <w:szCs w:val="28"/>
        </w:rPr>
        <w:t xml:space="preserve"> </w:t>
      </w:r>
      <w:r w:rsidRPr="006A57F4">
        <w:rPr>
          <w:color w:val="000000"/>
          <w:sz w:val="28"/>
          <w:szCs w:val="28"/>
        </w:rPr>
        <w:t>свою безопасность нужно обеспечить самому.</w:t>
      </w:r>
    </w:p>
    <w:p w:rsidR="00DF4B9D" w:rsidRPr="00DF4B9D" w:rsidRDefault="00DF4B9D" w:rsidP="006A57F4">
      <w:pPr>
        <w:pStyle w:val="30"/>
        <w:shd w:val="clear" w:color="auto" w:fill="auto"/>
        <w:spacing w:before="0" w:line="240" w:lineRule="auto"/>
        <w:ind w:left="40" w:right="40" w:firstLine="811"/>
        <w:rPr>
          <w:rFonts w:ascii="Times New Roman" w:hAnsi="Times New Roman" w:cs="Times New Roman"/>
          <w:color w:val="000000"/>
          <w:sz w:val="16"/>
          <w:szCs w:val="16"/>
        </w:rPr>
      </w:pPr>
    </w:p>
    <w:p w:rsidR="006A57F4" w:rsidRPr="006A57F4" w:rsidRDefault="006A57F4" w:rsidP="006A57F4">
      <w:pPr>
        <w:pStyle w:val="30"/>
        <w:shd w:val="clear" w:color="auto" w:fill="auto"/>
        <w:spacing w:before="0" w:line="240" w:lineRule="auto"/>
        <w:ind w:left="40" w:right="40" w:firstLine="811"/>
        <w:rPr>
          <w:rFonts w:ascii="Times New Roman" w:hAnsi="Times New Roman" w:cs="Times New Roman"/>
          <w:sz w:val="28"/>
          <w:szCs w:val="28"/>
        </w:rPr>
      </w:pPr>
      <w:r w:rsidRPr="006A57F4">
        <w:rPr>
          <w:rFonts w:ascii="Times New Roman" w:hAnsi="Times New Roman" w:cs="Times New Roman"/>
          <w:color w:val="000000"/>
          <w:sz w:val="28"/>
          <w:szCs w:val="28"/>
        </w:rPr>
        <w:t>Необходимо учить!</w:t>
      </w:r>
    </w:p>
    <w:p w:rsidR="006A57F4" w:rsidRPr="00DF4B9D" w:rsidRDefault="006A57F4" w:rsidP="006A57F4">
      <w:pPr>
        <w:pStyle w:val="1"/>
        <w:shd w:val="clear" w:color="auto" w:fill="auto"/>
        <w:spacing w:line="240" w:lineRule="auto"/>
        <w:ind w:left="40" w:right="40" w:firstLine="811"/>
        <w:jc w:val="both"/>
        <w:rPr>
          <w:i/>
          <w:sz w:val="28"/>
          <w:szCs w:val="28"/>
        </w:rPr>
      </w:pPr>
      <w:r w:rsidRPr="00DF4B9D">
        <w:rPr>
          <w:i/>
          <w:color w:val="000000"/>
          <w:sz w:val="28"/>
          <w:szCs w:val="28"/>
        </w:rPr>
        <w:t xml:space="preserve">При переходе дороги пешеход должен руководствоваться сигналами пешеходного светофора. </w:t>
      </w:r>
      <w:r w:rsidRPr="00DF4B9D">
        <w:rPr>
          <w:rStyle w:val="0pt"/>
          <w:rFonts w:ascii="Times New Roman" w:hAnsi="Times New Roman" w:cs="Times New Roman"/>
          <w:b w:val="0"/>
          <w:i/>
          <w:sz w:val="28"/>
          <w:szCs w:val="28"/>
        </w:rPr>
        <w:t>И</w:t>
      </w:r>
      <w:r w:rsidRPr="00DF4B9D">
        <w:rPr>
          <w:rStyle w:val="0pt"/>
          <w:rFonts w:ascii="Times New Roman" w:hAnsi="Times New Roman" w:cs="Times New Roman"/>
          <w:i/>
          <w:sz w:val="28"/>
          <w:szCs w:val="28"/>
        </w:rPr>
        <w:t xml:space="preserve"> </w:t>
      </w:r>
      <w:r w:rsidRPr="00DF4B9D">
        <w:rPr>
          <w:i/>
          <w:color w:val="000000"/>
          <w:sz w:val="28"/>
          <w:szCs w:val="28"/>
        </w:rPr>
        <w:t xml:space="preserve">только если пешеходного светофора нет или </w:t>
      </w:r>
      <w:r w:rsidR="007F7D20">
        <w:rPr>
          <w:i/>
          <w:color w:val="000000"/>
          <w:sz w:val="28"/>
          <w:szCs w:val="28"/>
        </w:rPr>
        <w:br/>
      </w:r>
      <w:r w:rsidRPr="00DF4B9D">
        <w:rPr>
          <w:i/>
          <w:color w:val="000000"/>
          <w:sz w:val="28"/>
          <w:szCs w:val="28"/>
        </w:rPr>
        <w:t>он не</w:t>
      </w:r>
      <w:r w:rsidR="00DF4B9D">
        <w:rPr>
          <w:i/>
          <w:color w:val="000000"/>
          <w:sz w:val="28"/>
          <w:szCs w:val="28"/>
        </w:rPr>
        <w:t xml:space="preserve"> </w:t>
      </w:r>
      <w:r w:rsidRPr="00DF4B9D">
        <w:rPr>
          <w:i/>
          <w:color w:val="000000"/>
          <w:sz w:val="28"/>
          <w:szCs w:val="28"/>
        </w:rPr>
        <w:t>работает, необходимо руководствоваться сигналами транспортного светофора.</w:t>
      </w:r>
      <w:r w:rsidRPr="00DF4B9D">
        <w:rPr>
          <w:i/>
          <w:color w:val="000000"/>
          <w:sz w:val="28"/>
          <w:szCs w:val="28"/>
        </w:rPr>
        <w:tab/>
      </w:r>
    </w:p>
    <w:p w:rsidR="006A57F4" w:rsidRPr="00DF4B9D" w:rsidRDefault="006A57F4" w:rsidP="006A57F4">
      <w:pPr>
        <w:pStyle w:val="1"/>
        <w:shd w:val="clear" w:color="auto" w:fill="auto"/>
        <w:spacing w:line="240" w:lineRule="auto"/>
        <w:ind w:left="40" w:right="40" w:firstLine="811"/>
        <w:jc w:val="both"/>
        <w:rPr>
          <w:i/>
          <w:sz w:val="28"/>
          <w:szCs w:val="28"/>
        </w:rPr>
      </w:pPr>
      <w:r w:rsidRPr="00DF4B9D">
        <w:rPr>
          <w:i/>
          <w:color w:val="000000"/>
          <w:sz w:val="28"/>
          <w:szCs w:val="28"/>
        </w:rPr>
        <w:t>Красный сигнал светофора - запрещающий.</w:t>
      </w:r>
    </w:p>
    <w:p w:rsidR="006A57F4" w:rsidRPr="00DF4B9D" w:rsidRDefault="006A57F4" w:rsidP="006A57F4">
      <w:pPr>
        <w:pStyle w:val="1"/>
        <w:shd w:val="clear" w:color="auto" w:fill="auto"/>
        <w:spacing w:line="240" w:lineRule="auto"/>
        <w:ind w:left="40" w:right="40" w:firstLine="811"/>
        <w:jc w:val="both"/>
        <w:rPr>
          <w:i/>
          <w:sz w:val="28"/>
          <w:szCs w:val="28"/>
        </w:rPr>
      </w:pPr>
      <w:r w:rsidRPr="00DF4B9D">
        <w:rPr>
          <w:i/>
          <w:color w:val="000000"/>
          <w:sz w:val="28"/>
          <w:szCs w:val="28"/>
        </w:rPr>
        <w:t>Стоп! Выходить на дорогу опасно! Необходимо всегда дожидаться</w:t>
      </w:r>
      <w:r w:rsidRPr="006A57F4">
        <w:rPr>
          <w:color w:val="000000"/>
          <w:sz w:val="28"/>
          <w:szCs w:val="28"/>
        </w:rPr>
        <w:t xml:space="preserve"> </w:t>
      </w:r>
      <w:r w:rsidRPr="00DF4B9D">
        <w:rPr>
          <w:i/>
          <w:color w:val="000000"/>
          <w:sz w:val="28"/>
          <w:szCs w:val="28"/>
        </w:rPr>
        <w:t>зелёного сигнала, даже если нет проезжающих мимо автомашин.</w:t>
      </w:r>
    </w:p>
    <w:p w:rsidR="006A57F4" w:rsidRDefault="006A57F4" w:rsidP="006A57F4">
      <w:pPr>
        <w:pStyle w:val="1"/>
        <w:shd w:val="clear" w:color="auto" w:fill="auto"/>
        <w:spacing w:line="240" w:lineRule="auto"/>
        <w:ind w:left="40" w:right="40" w:firstLine="811"/>
        <w:jc w:val="both"/>
        <w:rPr>
          <w:i/>
          <w:color w:val="000000"/>
          <w:sz w:val="28"/>
          <w:szCs w:val="28"/>
        </w:rPr>
      </w:pPr>
      <w:r w:rsidRPr="00DF4B9D">
        <w:rPr>
          <w:i/>
          <w:color w:val="000000"/>
          <w:sz w:val="28"/>
          <w:szCs w:val="28"/>
        </w:rPr>
        <w:t>Перед тем как начинать переход, пешеход должен убедиться, что все</w:t>
      </w:r>
      <w:r w:rsidRPr="00DF4B9D">
        <w:rPr>
          <w:i/>
          <w:color w:val="000000"/>
          <w:sz w:val="28"/>
          <w:szCs w:val="28"/>
        </w:rPr>
        <w:br/>
        <w:t>транспортные средства остановились, что нет «запаздывающих» автомашин,</w:t>
      </w:r>
      <w:r w:rsidR="00DF4B9D">
        <w:rPr>
          <w:i/>
          <w:color w:val="000000"/>
          <w:sz w:val="28"/>
          <w:szCs w:val="28"/>
        </w:rPr>
        <w:t xml:space="preserve"> </w:t>
      </w:r>
      <w:r w:rsidRPr="00DF4B9D">
        <w:rPr>
          <w:i/>
          <w:color w:val="000000"/>
          <w:sz w:val="28"/>
          <w:szCs w:val="28"/>
        </w:rPr>
        <w:t xml:space="preserve">заканчивающих проезд перекрёстка </w:t>
      </w:r>
      <w:r w:rsidRPr="00DF4B9D">
        <w:rPr>
          <w:rStyle w:val="0pt"/>
          <w:rFonts w:ascii="Times New Roman" w:hAnsi="Times New Roman" w:cs="Times New Roman"/>
          <w:b w:val="0"/>
          <w:i/>
          <w:sz w:val="28"/>
          <w:szCs w:val="28"/>
        </w:rPr>
        <w:t>в</w:t>
      </w:r>
      <w:r w:rsidRPr="00DF4B9D">
        <w:rPr>
          <w:rStyle w:val="0pt"/>
          <w:rFonts w:ascii="Times New Roman" w:hAnsi="Times New Roman" w:cs="Times New Roman"/>
          <w:i/>
          <w:sz w:val="28"/>
          <w:szCs w:val="28"/>
        </w:rPr>
        <w:t xml:space="preserve"> </w:t>
      </w:r>
      <w:r w:rsidRPr="00DF4B9D">
        <w:rPr>
          <w:i/>
          <w:color w:val="000000"/>
          <w:sz w:val="28"/>
          <w:szCs w:val="28"/>
        </w:rPr>
        <w:t xml:space="preserve">момент смены сигналов. </w:t>
      </w:r>
      <w:r w:rsidR="007F7D20">
        <w:rPr>
          <w:i/>
          <w:color w:val="000000"/>
          <w:sz w:val="28"/>
          <w:szCs w:val="28"/>
        </w:rPr>
        <w:br/>
      </w:r>
      <w:r w:rsidRPr="00DF4B9D">
        <w:rPr>
          <w:rStyle w:val="0pt"/>
          <w:rFonts w:ascii="Times New Roman" w:hAnsi="Times New Roman" w:cs="Times New Roman"/>
          <w:b w:val="0"/>
          <w:i/>
          <w:sz w:val="28"/>
          <w:szCs w:val="28"/>
        </w:rPr>
        <w:t>И</w:t>
      </w:r>
      <w:r w:rsidRPr="00DF4B9D">
        <w:rPr>
          <w:rStyle w:val="0pt"/>
          <w:rFonts w:ascii="Times New Roman" w:hAnsi="Times New Roman" w:cs="Times New Roman"/>
          <w:i/>
          <w:sz w:val="28"/>
          <w:szCs w:val="28"/>
        </w:rPr>
        <w:t xml:space="preserve"> </w:t>
      </w:r>
      <w:r w:rsidRPr="00DF4B9D">
        <w:rPr>
          <w:i/>
          <w:color w:val="000000"/>
          <w:sz w:val="28"/>
          <w:szCs w:val="28"/>
        </w:rPr>
        <w:t>только</w:t>
      </w:r>
      <w:r w:rsidR="00DF4B9D">
        <w:rPr>
          <w:i/>
          <w:color w:val="000000"/>
          <w:sz w:val="28"/>
          <w:szCs w:val="28"/>
        </w:rPr>
        <w:t xml:space="preserve"> после этого можно начинать переход.</w:t>
      </w:r>
    </w:p>
    <w:p w:rsidR="00DF4B9D" w:rsidRDefault="005B32B9" w:rsidP="006A57F4">
      <w:pPr>
        <w:pStyle w:val="1"/>
        <w:shd w:val="clear" w:color="auto" w:fill="auto"/>
        <w:spacing w:line="240" w:lineRule="auto"/>
        <w:ind w:left="40" w:right="40" w:firstLine="811"/>
        <w:jc w:val="both"/>
        <w:rPr>
          <w:i/>
          <w:sz w:val="28"/>
          <w:szCs w:val="28"/>
        </w:rPr>
      </w:pPr>
      <w:r>
        <w:rPr>
          <w:i/>
          <w:noProof/>
          <w:sz w:val="28"/>
          <w:szCs w:val="28"/>
          <w:lang w:eastAsia="ru-RU"/>
        </w:rPr>
        <w:drawing>
          <wp:anchor distT="0" distB="0" distL="114300" distR="114300" simplePos="0" relativeHeight="251659264" behindDoc="0" locked="0" layoutInCell="1" allowOverlap="1">
            <wp:simplePos x="0" y="0"/>
            <wp:positionH relativeFrom="column">
              <wp:posOffset>451831</wp:posOffset>
            </wp:positionH>
            <wp:positionV relativeFrom="paragraph">
              <wp:posOffset>155243</wp:posOffset>
            </wp:positionV>
            <wp:extent cx="4962237" cy="3724101"/>
            <wp:effectExtent l="19050" t="0" r="0" b="0"/>
            <wp:wrapNone/>
            <wp:docPr id="9" name="Рисунок 5" descr="C:\Users\Ксюня\Desktop\материалы для сборника\Рекомендации ГИБДД для педагогов\дорожные знаки\виды светоф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сюня\Desktop\материалы для сборника\Рекомендации ГИБДД для педагогов\дорожные знаки\виды светофоров.jpg"/>
                    <pic:cNvPicPr>
                      <a:picLocks noChangeAspect="1" noChangeArrowheads="1"/>
                    </pic:cNvPicPr>
                  </pic:nvPicPr>
                  <pic:blipFill>
                    <a:blip r:embed="rId7" cstate="print"/>
                    <a:srcRect/>
                    <a:stretch>
                      <a:fillRect/>
                    </a:stretch>
                  </pic:blipFill>
                  <pic:spPr bwMode="auto">
                    <a:xfrm>
                      <a:off x="0" y="0"/>
                      <a:ext cx="4962237" cy="3724101"/>
                    </a:xfrm>
                    <a:prstGeom prst="rect">
                      <a:avLst/>
                    </a:prstGeom>
                    <a:noFill/>
                    <a:ln w="9525">
                      <a:noFill/>
                      <a:miter lim="800000"/>
                      <a:headEnd/>
                      <a:tailEnd/>
                    </a:ln>
                  </pic:spPr>
                </pic:pic>
              </a:graphicData>
            </a:graphic>
          </wp:anchor>
        </w:drawing>
      </w: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5B32B9" w:rsidRDefault="005B32B9" w:rsidP="006A57F4">
      <w:pPr>
        <w:pStyle w:val="1"/>
        <w:shd w:val="clear" w:color="auto" w:fill="auto"/>
        <w:spacing w:line="240" w:lineRule="auto"/>
        <w:ind w:left="40" w:right="40" w:firstLine="811"/>
        <w:jc w:val="both"/>
        <w:rPr>
          <w:i/>
          <w:sz w:val="28"/>
          <w:szCs w:val="28"/>
        </w:rPr>
      </w:pPr>
    </w:p>
    <w:p w:rsidR="00B31EFB" w:rsidRPr="00B31EFB" w:rsidRDefault="00B31EFB" w:rsidP="00B31EFB">
      <w:pPr>
        <w:pStyle w:val="30"/>
        <w:numPr>
          <w:ilvl w:val="0"/>
          <w:numId w:val="2"/>
        </w:numPr>
        <w:shd w:val="clear" w:color="auto" w:fill="auto"/>
        <w:tabs>
          <w:tab w:val="left" w:pos="351"/>
          <w:tab w:val="left" w:pos="993"/>
        </w:tabs>
        <w:spacing w:before="0" w:line="240" w:lineRule="auto"/>
        <w:ind w:left="140" w:firstLine="709"/>
        <w:rPr>
          <w:rFonts w:ascii="Times New Roman" w:hAnsi="Times New Roman" w:cs="Times New Roman"/>
          <w:sz w:val="28"/>
          <w:szCs w:val="28"/>
        </w:rPr>
      </w:pPr>
      <w:r w:rsidRPr="00B31EFB">
        <w:rPr>
          <w:rFonts w:ascii="Times New Roman" w:hAnsi="Times New Roman" w:cs="Times New Roman"/>
          <w:color w:val="000000"/>
          <w:sz w:val="28"/>
          <w:szCs w:val="28"/>
        </w:rPr>
        <w:lastRenderedPageBreak/>
        <w:t>Учат: если не успел перейти дорогу, остановись на «островке безопасности» или на середине дороги.</w:t>
      </w:r>
    </w:p>
    <w:p w:rsidR="00B31EFB" w:rsidRPr="00B31EFB" w:rsidRDefault="00B31EFB" w:rsidP="00B31EFB">
      <w:pPr>
        <w:pStyle w:val="1"/>
        <w:shd w:val="clear" w:color="auto" w:fill="auto"/>
        <w:spacing w:line="240" w:lineRule="auto"/>
        <w:ind w:firstLine="851"/>
        <w:jc w:val="both"/>
        <w:rPr>
          <w:sz w:val="28"/>
          <w:szCs w:val="28"/>
        </w:rPr>
      </w:pPr>
      <w:r w:rsidRPr="00B31EFB">
        <w:rPr>
          <w:color w:val="000000"/>
          <w:sz w:val="28"/>
          <w:szCs w:val="28"/>
        </w:rPr>
        <w:t>Следуя этому правилу, ребёнок может попасть в опасную ситуацию.</w:t>
      </w:r>
      <w:r>
        <w:rPr>
          <w:color w:val="000000"/>
          <w:sz w:val="28"/>
          <w:szCs w:val="28"/>
        </w:rPr>
        <w:t xml:space="preserve"> </w:t>
      </w:r>
      <w:r w:rsidR="007F7D20">
        <w:rPr>
          <w:color w:val="000000"/>
          <w:sz w:val="28"/>
          <w:szCs w:val="28"/>
        </w:rPr>
        <w:br/>
      </w:r>
      <w:r w:rsidRPr="00B31EFB">
        <w:rPr>
          <w:color w:val="000000"/>
          <w:sz w:val="28"/>
          <w:szCs w:val="28"/>
        </w:rPr>
        <w:t>В действующей редакции Правил дорожного движения есть понятие «ост</w:t>
      </w:r>
      <w:r w:rsidRPr="00B31EFB">
        <w:rPr>
          <w:color w:val="000000"/>
          <w:sz w:val="28"/>
          <w:szCs w:val="28"/>
        </w:rPr>
        <w:softHyphen/>
        <w:t>ровок безопасности». Однако останавливаться на островке безопасности или разделительной линии не рекомендуется, поскольку это не гарантирует пешеходу полной безопасности. Ведь пешеход остаётся между двумя движущимися навстречу друг другу транспортными потоками. Малейшая неосторожность или случайность чреваты несчастным случаем.</w:t>
      </w:r>
    </w:p>
    <w:p w:rsidR="00B31EFB" w:rsidRPr="00B31EFB" w:rsidRDefault="00B31EFB" w:rsidP="00B31EFB">
      <w:pPr>
        <w:pStyle w:val="30"/>
        <w:shd w:val="clear" w:color="auto" w:fill="auto"/>
        <w:spacing w:before="0" w:line="240" w:lineRule="auto"/>
        <w:rPr>
          <w:rFonts w:ascii="Times New Roman" w:hAnsi="Times New Roman" w:cs="Times New Roman"/>
          <w:color w:val="000000"/>
          <w:sz w:val="16"/>
          <w:szCs w:val="16"/>
        </w:rPr>
      </w:pPr>
    </w:p>
    <w:p w:rsidR="00B31EFB" w:rsidRPr="00B31EFB" w:rsidRDefault="00B31EFB" w:rsidP="00B31EFB">
      <w:pPr>
        <w:pStyle w:val="30"/>
        <w:shd w:val="clear" w:color="auto" w:fill="auto"/>
        <w:spacing w:before="0" w:line="240" w:lineRule="auto"/>
        <w:ind w:firstLine="851"/>
        <w:rPr>
          <w:rFonts w:ascii="Times New Roman" w:hAnsi="Times New Roman" w:cs="Times New Roman"/>
          <w:sz w:val="28"/>
          <w:szCs w:val="28"/>
        </w:rPr>
      </w:pPr>
      <w:r w:rsidRPr="00B31EFB">
        <w:rPr>
          <w:rFonts w:ascii="Times New Roman" w:hAnsi="Times New Roman" w:cs="Times New Roman"/>
          <w:color w:val="000000"/>
          <w:sz w:val="28"/>
          <w:szCs w:val="28"/>
        </w:rPr>
        <w:t>Необходимо учить!</w:t>
      </w:r>
    </w:p>
    <w:p w:rsidR="00B31EFB" w:rsidRPr="00B31EFB" w:rsidRDefault="00B31EFB" w:rsidP="00B31EFB">
      <w:pPr>
        <w:pStyle w:val="40"/>
        <w:shd w:val="clear" w:color="auto" w:fill="auto"/>
        <w:spacing w:line="240" w:lineRule="auto"/>
        <w:ind w:firstLine="851"/>
        <w:rPr>
          <w:rFonts w:ascii="Times New Roman" w:hAnsi="Times New Roman" w:cs="Times New Roman"/>
          <w:i/>
          <w:sz w:val="28"/>
          <w:szCs w:val="28"/>
        </w:rPr>
      </w:pPr>
      <w:r w:rsidRPr="00B31EFB">
        <w:rPr>
          <w:rFonts w:ascii="Times New Roman" w:hAnsi="Times New Roman" w:cs="Times New Roman"/>
          <w:i/>
          <w:color w:val="000000"/>
          <w:sz w:val="28"/>
          <w:szCs w:val="28"/>
        </w:rPr>
        <w:t>Необходимо рассчитать переход так, чтобы не останавливаться на се</w:t>
      </w:r>
      <w:r w:rsidRPr="00B31EFB">
        <w:rPr>
          <w:rFonts w:ascii="Times New Roman" w:hAnsi="Times New Roman" w:cs="Times New Roman"/>
          <w:i/>
          <w:color w:val="000000"/>
          <w:sz w:val="28"/>
          <w:szCs w:val="28"/>
        </w:rPr>
        <w:softHyphen/>
        <w:t>редине проезжей части дороги и пересечь её за один приём. Но если уж попал в такую ситуацию, то стой на середине дороги, на линии, разделяю</w:t>
      </w:r>
      <w:r w:rsidRPr="00B31EFB">
        <w:rPr>
          <w:rFonts w:ascii="Times New Roman" w:hAnsi="Times New Roman" w:cs="Times New Roman"/>
          <w:i/>
          <w:color w:val="000000"/>
          <w:sz w:val="28"/>
          <w:szCs w:val="28"/>
        </w:rPr>
        <w:softHyphen/>
        <w:t xml:space="preserve">щей транспортные потоки противоположных направлений, или на островке безопасности (при его наличии) </w:t>
      </w:r>
      <w:r w:rsidR="007F7D20">
        <w:rPr>
          <w:rFonts w:ascii="Times New Roman" w:hAnsi="Times New Roman" w:cs="Times New Roman"/>
          <w:i/>
          <w:color w:val="000000"/>
          <w:sz w:val="28"/>
          <w:szCs w:val="28"/>
        </w:rPr>
        <w:br/>
      </w:r>
      <w:r w:rsidRPr="00B31EFB">
        <w:rPr>
          <w:rFonts w:ascii="Times New Roman" w:hAnsi="Times New Roman" w:cs="Times New Roman"/>
          <w:i/>
          <w:color w:val="000000"/>
          <w:sz w:val="28"/>
          <w:szCs w:val="28"/>
        </w:rPr>
        <w:t>и не делай шаг ни вперёд, ни назад, чтобы водитель успел принять решение, как лучше тебя объехать.</w:t>
      </w:r>
    </w:p>
    <w:p w:rsidR="00B31EFB" w:rsidRPr="007F7D20" w:rsidRDefault="00B31EFB" w:rsidP="006A57F4">
      <w:pPr>
        <w:pStyle w:val="1"/>
        <w:shd w:val="clear" w:color="auto" w:fill="auto"/>
        <w:spacing w:line="240" w:lineRule="auto"/>
        <w:ind w:left="40" w:right="40" w:firstLine="811"/>
        <w:jc w:val="both"/>
        <w:rPr>
          <w:i/>
          <w:sz w:val="16"/>
          <w:szCs w:val="16"/>
        </w:rPr>
      </w:pPr>
    </w:p>
    <w:p w:rsidR="000D74A3" w:rsidRPr="000D74A3" w:rsidRDefault="000D74A3" w:rsidP="000D74A3">
      <w:pPr>
        <w:pStyle w:val="30"/>
        <w:numPr>
          <w:ilvl w:val="0"/>
          <w:numId w:val="2"/>
        </w:numPr>
        <w:shd w:val="clear" w:color="auto" w:fill="auto"/>
        <w:tabs>
          <w:tab w:val="left" w:pos="351"/>
          <w:tab w:val="left" w:pos="1276"/>
        </w:tabs>
        <w:spacing w:before="0" w:line="240" w:lineRule="auto"/>
        <w:ind w:firstLine="851"/>
        <w:rPr>
          <w:rFonts w:ascii="Times New Roman" w:hAnsi="Times New Roman" w:cs="Times New Roman"/>
          <w:sz w:val="28"/>
          <w:szCs w:val="28"/>
        </w:rPr>
      </w:pPr>
      <w:r w:rsidRPr="000D74A3">
        <w:rPr>
          <w:rFonts w:ascii="Times New Roman" w:hAnsi="Times New Roman" w:cs="Times New Roman"/>
          <w:color w:val="000000"/>
          <w:sz w:val="28"/>
          <w:szCs w:val="28"/>
        </w:rPr>
        <w:t>Учат: не играй на дороге, у дороги, а играй во дворе дома.</w:t>
      </w:r>
    </w:p>
    <w:p w:rsidR="000D74A3" w:rsidRPr="000D74A3" w:rsidRDefault="000D74A3" w:rsidP="000D74A3">
      <w:pPr>
        <w:pStyle w:val="1"/>
        <w:shd w:val="clear" w:color="auto" w:fill="auto"/>
        <w:spacing w:line="240" w:lineRule="auto"/>
        <w:ind w:right="60" w:firstLine="851"/>
        <w:jc w:val="both"/>
        <w:rPr>
          <w:sz w:val="28"/>
          <w:szCs w:val="28"/>
        </w:rPr>
      </w:pPr>
      <w:r w:rsidRPr="000D74A3">
        <w:rPr>
          <w:color w:val="000000"/>
          <w:sz w:val="28"/>
          <w:szCs w:val="28"/>
        </w:rPr>
        <w:t>Но во дворах также есть дороги, при движении по которым водители транс</w:t>
      </w:r>
      <w:r w:rsidRPr="000D74A3">
        <w:rPr>
          <w:color w:val="000000"/>
          <w:sz w:val="28"/>
          <w:szCs w:val="28"/>
        </w:rPr>
        <w:softHyphen/>
        <w:t>портных средств должны соблюдать правила движения в жилой зоне, т.е. ско</w:t>
      </w:r>
      <w:r w:rsidRPr="000D74A3">
        <w:rPr>
          <w:color w:val="000000"/>
          <w:sz w:val="28"/>
          <w:szCs w:val="28"/>
        </w:rPr>
        <w:softHyphen/>
        <w:t xml:space="preserve">рость движения не должна превышать 20 км/ч, но это правило далеко </w:t>
      </w:r>
      <w:r w:rsidR="007F7D20">
        <w:rPr>
          <w:color w:val="000000"/>
          <w:sz w:val="28"/>
          <w:szCs w:val="28"/>
        </w:rPr>
        <w:br/>
      </w:r>
      <w:r w:rsidRPr="000D74A3">
        <w:rPr>
          <w:color w:val="000000"/>
          <w:sz w:val="28"/>
          <w:szCs w:val="28"/>
        </w:rPr>
        <w:t>не всег</w:t>
      </w:r>
      <w:r w:rsidRPr="000D74A3">
        <w:rPr>
          <w:color w:val="000000"/>
          <w:sz w:val="28"/>
          <w:szCs w:val="28"/>
        </w:rPr>
        <w:softHyphen/>
        <w:t>да соблюдается. И хотя пешеходы в жилой зоне имеют преимущество, они не должны забывать о собственной безопасности.</w:t>
      </w:r>
    </w:p>
    <w:p w:rsidR="000D74A3" w:rsidRPr="000D74A3" w:rsidRDefault="000D74A3" w:rsidP="000D74A3">
      <w:pPr>
        <w:pStyle w:val="30"/>
        <w:shd w:val="clear" w:color="auto" w:fill="auto"/>
        <w:spacing w:before="0" w:line="240" w:lineRule="auto"/>
        <w:ind w:firstLine="851"/>
        <w:rPr>
          <w:rFonts w:ascii="Times New Roman" w:hAnsi="Times New Roman" w:cs="Times New Roman"/>
          <w:color w:val="000000"/>
          <w:sz w:val="16"/>
          <w:szCs w:val="16"/>
        </w:rPr>
      </w:pPr>
    </w:p>
    <w:p w:rsidR="000D74A3" w:rsidRPr="000D74A3" w:rsidRDefault="000D74A3" w:rsidP="000D74A3">
      <w:pPr>
        <w:pStyle w:val="30"/>
        <w:shd w:val="clear" w:color="auto" w:fill="auto"/>
        <w:spacing w:before="0" w:line="240" w:lineRule="auto"/>
        <w:ind w:firstLine="851"/>
        <w:rPr>
          <w:rFonts w:ascii="Times New Roman" w:hAnsi="Times New Roman" w:cs="Times New Roman"/>
          <w:sz w:val="28"/>
          <w:szCs w:val="28"/>
        </w:rPr>
      </w:pPr>
      <w:r w:rsidRPr="000D74A3">
        <w:rPr>
          <w:rFonts w:ascii="Times New Roman" w:hAnsi="Times New Roman" w:cs="Times New Roman"/>
          <w:color w:val="000000"/>
          <w:sz w:val="28"/>
          <w:szCs w:val="28"/>
        </w:rPr>
        <w:t>Необходимо учить!</w:t>
      </w:r>
    </w:p>
    <w:p w:rsidR="000D74A3" w:rsidRPr="000D74A3" w:rsidRDefault="000D74A3" w:rsidP="000D74A3">
      <w:pPr>
        <w:pStyle w:val="40"/>
        <w:shd w:val="clear" w:color="auto" w:fill="auto"/>
        <w:spacing w:line="240" w:lineRule="auto"/>
        <w:ind w:right="60" w:firstLine="851"/>
        <w:rPr>
          <w:rFonts w:ascii="Times New Roman" w:hAnsi="Times New Roman" w:cs="Times New Roman"/>
          <w:i/>
          <w:sz w:val="28"/>
          <w:szCs w:val="28"/>
        </w:rPr>
      </w:pPr>
      <w:r w:rsidRPr="000D74A3">
        <w:rPr>
          <w:rFonts w:ascii="Times New Roman" w:hAnsi="Times New Roman" w:cs="Times New Roman"/>
          <w:i/>
          <w:color w:val="000000"/>
          <w:sz w:val="28"/>
          <w:szCs w:val="28"/>
        </w:rPr>
        <w:t xml:space="preserve">Выходя из подъезда, уже будь внимателен и осторожен. Играй подальше </w:t>
      </w:r>
      <w:r w:rsidR="007F7D20">
        <w:rPr>
          <w:rFonts w:ascii="Times New Roman" w:hAnsi="Times New Roman" w:cs="Times New Roman"/>
          <w:i/>
          <w:color w:val="000000"/>
          <w:sz w:val="28"/>
          <w:szCs w:val="28"/>
        </w:rPr>
        <w:br/>
      </w:r>
      <w:r w:rsidRPr="000D74A3">
        <w:rPr>
          <w:rFonts w:ascii="Times New Roman" w:hAnsi="Times New Roman" w:cs="Times New Roman"/>
          <w:i/>
          <w:color w:val="000000"/>
          <w:sz w:val="28"/>
          <w:szCs w:val="28"/>
        </w:rPr>
        <w:t>от дороги, лучше на детской площадке, там, где нет машин.</w:t>
      </w:r>
    </w:p>
    <w:p w:rsidR="00820280" w:rsidRPr="007F7D20" w:rsidRDefault="00820280" w:rsidP="006A57F4">
      <w:pPr>
        <w:pStyle w:val="1"/>
        <w:shd w:val="clear" w:color="auto" w:fill="auto"/>
        <w:spacing w:line="240" w:lineRule="auto"/>
        <w:ind w:left="40" w:right="40" w:firstLine="811"/>
        <w:jc w:val="both"/>
        <w:rPr>
          <w:i/>
          <w:sz w:val="16"/>
          <w:szCs w:val="16"/>
        </w:rPr>
      </w:pPr>
    </w:p>
    <w:p w:rsidR="00D77117" w:rsidRPr="00D77117" w:rsidRDefault="00D77117" w:rsidP="00D77117">
      <w:pPr>
        <w:pStyle w:val="30"/>
        <w:numPr>
          <w:ilvl w:val="0"/>
          <w:numId w:val="2"/>
        </w:numPr>
        <w:shd w:val="clear" w:color="auto" w:fill="auto"/>
        <w:tabs>
          <w:tab w:val="left" w:pos="351"/>
          <w:tab w:val="left" w:pos="1276"/>
        </w:tabs>
        <w:spacing w:before="0" w:line="240" w:lineRule="auto"/>
        <w:ind w:firstLine="851"/>
        <w:rPr>
          <w:rFonts w:ascii="Times New Roman" w:hAnsi="Times New Roman" w:cs="Times New Roman"/>
          <w:sz w:val="28"/>
          <w:szCs w:val="28"/>
        </w:rPr>
      </w:pPr>
      <w:r>
        <w:rPr>
          <w:rFonts w:ascii="Times New Roman" w:hAnsi="Times New Roman" w:cs="Times New Roman"/>
          <w:color w:val="000000"/>
          <w:sz w:val="28"/>
          <w:szCs w:val="28"/>
        </w:rPr>
        <w:t>Используют для показа старые дорожные знаки, путают группы знаков, неправильно называют дорожные знаки или неверно преподносят информацию, которую несет в себе тот или иной дорожный знак.</w:t>
      </w:r>
    </w:p>
    <w:p w:rsidR="00D77117" w:rsidRDefault="00D77117" w:rsidP="00D77117">
      <w:pPr>
        <w:pStyle w:val="30"/>
        <w:shd w:val="clear" w:color="auto" w:fill="auto"/>
        <w:tabs>
          <w:tab w:val="left" w:pos="351"/>
          <w:tab w:val="left" w:pos="1276"/>
        </w:tabs>
        <w:spacing w:before="0" w:line="240" w:lineRule="auto"/>
        <w:ind w:firstLine="851"/>
        <w:rPr>
          <w:rFonts w:ascii="Times New Roman" w:hAnsi="Times New Roman" w:cs="Times New Roman"/>
          <w:b w:val="0"/>
          <w:color w:val="000000"/>
          <w:sz w:val="28"/>
          <w:szCs w:val="28"/>
        </w:rPr>
      </w:pPr>
      <w:r w:rsidRPr="00D77117">
        <w:rPr>
          <w:rFonts w:ascii="Times New Roman" w:hAnsi="Times New Roman" w:cs="Times New Roman"/>
          <w:b w:val="0"/>
          <w:color w:val="000000"/>
          <w:sz w:val="28"/>
          <w:szCs w:val="28"/>
        </w:rPr>
        <w:t xml:space="preserve">Например, часто путают значение знаков 1.22 и 5.19.1/5.19.2. Они называются одинаково </w:t>
      </w:r>
      <w:r>
        <w:rPr>
          <w:rFonts w:ascii="Times New Roman" w:hAnsi="Times New Roman" w:cs="Times New Roman"/>
          <w:b w:val="0"/>
          <w:color w:val="000000"/>
          <w:sz w:val="28"/>
          <w:szCs w:val="28"/>
        </w:rPr>
        <w:t>-</w:t>
      </w:r>
      <w:r w:rsidRPr="00D77117">
        <w:rPr>
          <w:rFonts w:ascii="Times New Roman" w:hAnsi="Times New Roman" w:cs="Times New Roman"/>
          <w:b w:val="0"/>
          <w:color w:val="000000"/>
          <w:sz w:val="28"/>
          <w:szCs w:val="28"/>
        </w:rPr>
        <w:t xml:space="preserve"> «Пешеходный переход». Здесь необходимо очень чётко объяснить </w:t>
      </w:r>
      <w:r w:rsidR="007F7D20">
        <w:rPr>
          <w:rFonts w:ascii="Times New Roman" w:hAnsi="Times New Roman" w:cs="Times New Roman"/>
          <w:b w:val="0"/>
          <w:color w:val="000000"/>
          <w:sz w:val="28"/>
          <w:szCs w:val="28"/>
        </w:rPr>
        <w:br/>
      </w:r>
      <w:r w:rsidRPr="00D77117">
        <w:rPr>
          <w:rFonts w:ascii="Times New Roman" w:hAnsi="Times New Roman" w:cs="Times New Roman"/>
          <w:b w:val="0"/>
          <w:color w:val="000000"/>
          <w:sz w:val="28"/>
          <w:szCs w:val="28"/>
        </w:rPr>
        <w:t>их отличие. Знак 1.22</w:t>
      </w:r>
      <w:r>
        <w:rPr>
          <w:rFonts w:ascii="Times New Roman" w:hAnsi="Times New Roman" w:cs="Times New Roman"/>
          <w:b w:val="0"/>
          <w:color w:val="000000"/>
          <w:sz w:val="28"/>
          <w:szCs w:val="28"/>
        </w:rPr>
        <w:t xml:space="preserve"> - </w:t>
      </w:r>
      <w:r w:rsidRPr="00D77117">
        <w:rPr>
          <w:rFonts w:ascii="Times New Roman" w:hAnsi="Times New Roman" w:cs="Times New Roman"/>
          <w:b w:val="0"/>
          <w:color w:val="000000"/>
          <w:sz w:val="28"/>
          <w:szCs w:val="28"/>
        </w:rPr>
        <w:t>для водителя, а знак 5.19</w:t>
      </w:r>
      <w:r>
        <w:rPr>
          <w:rFonts w:ascii="Times New Roman" w:hAnsi="Times New Roman" w:cs="Times New Roman"/>
          <w:b w:val="0"/>
          <w:color w:val="000000"/>
          <w:sz w:val="28"/>
          <w:szCs w:val="28"/>
        </w:rPr>
        <w:t xml:space="preserve"> - </w:t>
      </w:r>
      <w:r w:rsidRPr="00D77117">
        <w:rPr>
          <w:rFonts w:ascii="Times New Roman" w:hAnsi="Times New Roman" w:cs="Times New Roman"/>
          <w:b w:val="0"/>
          <w:color w:val="000000"/>
          <w:sz w:val="28"/>
          <w:szCs w:val="28"/>
        </w:rPr>
        <w:t>для водителя и пешехода.</w:t>
      </w:r>
    </w:p>
    <w:p w:rsidR="00BC0A83" w:rsidRDefault="00C42E9E" w:rsidP="00BC0A83">
      <w:pPr>
        <w:pStyle w:val="1"/>
        <w:shd w:val="clear" w:color="auto" w:fill="auto"/>
        <w:spacing w:line="240" w:lineRule="auto"/>
        <w:ind w:left="40" w:right="23" w:firstLine="811"/>
        <w:jc w:val="both"/>
        <w:rPr>
          <w:color w:val="000000"/>
          <w:sz w:val="28"/>
          <w:szCs w:val="28"/>
        </w:rPr>
      </w:pPr>
      <w:r w:rsidRPr="00BC0A83">
        <w:rPr>
          <w:color w:val="000000"/>
          <w:sz w:val="28"/>
          <w:szCs w:val="28"/>
        </w:rPr>
        <w:t xml:space="preserve">Знак </w:t>
      </w:r>
      <w:r w:rsidRPr="00BC0A83">
        <w:rPr>
          <w:rStyle w:val="40pt"/>
          <w:rFonts w:ascii="Times New Roman" w:hAnsi="Times New Roman" w:cs="Times New Roman"/>
          <w:i w:val="0"/>
          <w:sz w:val="28"/>
          <w:szCs w:val="28"/>
        </w:rPr>
        <w:t>1.22</w:t>
      </w:r>
      <w:r w:rsidRPr="00BC0A83">
        <w:rPr>
          <w:color w:val="000000"/>
          <w:sz w:val="28"/>
          <w:szCs w:val="28"/>
        </w:rPr>
        <w:t xml:space="preserve"> (треугольный с красной каймой) относится к группе предупреждающих знаков и предупреждает водителя, что впереди находится пешеходный переход и на дороге возможно появление пешеходов. А знак 5.19.1 (квадратный синий), </w:t>
      </w:r>
      <w:r w:rsidR="00BC0A83" w:rsidRPr="00BC0A83">
        <w:rPr>
          <w:color w:val="000000"/>
          <w:sz w:val="28"/>
          <w:szCs w:val="28"/>
        </w:rPr>
        <w:t>имеющий то же название, относится к группе знаков особых</w:t>
      </w:r>
      <w:r w:rsidR="00BC0A83">
        <w:rPr>
          <w:color w:val="000000"/>
          <w:sz w:val="28"/>
          <w:szCs w:val="28"/>
        </w:rPr>
        <w:t xml:space="preserve"> </w:t>
      </w:r>
      <w:r w:rsidR="00BC0A83" w:rsidRPr="00BC0A83">
        <w:rPr>
          <w:color w:val="000000"/>
          <w:sz w:val="28"/>
          <w:szCs w:val="28"/>
        </w:rPr>
        <w:t>предписаний и указывает водителям и пешеходам, что через проезжую часть</w:t>
      </w:r>
      <w:r w:rsidR="00BC0A83">
        <w:rPr>
          <w:color w:val="000000"/>
          <w:sz w:val="28"/>
          <w:szCs w:val="28"/>
        </w:rPr>
        <w:t xml:space="preserve"> </w:t>
      </w:r>
      <w:r w:rsidR="00BC0A83" w:rsidRPr="00BC0A83">
        <w:rPr>
          <w:color w:val="000000"/>
          <w:sz w:val="28"/>
          <w:szCs w:val="28"/>
        </w:rPr>
        <w:t>дороги необходимо переходить именно здесь.</w:t>
      </w:r>
    </w:p>
    <w:p w:rsidR="00A772C7" w:rsidRDefault="00A772C7" w:rsidP="00BC0A83">
      <w:pPr>
        <w:pStyle w:val="1"/>
        <w:shd w:val="clear" w:color="auto" w:fill="auto"/>
        <w:spacing w:line="240" w:lineRule="auto"/>
        <w:ind w:left="40" w:right="23" w:firstLine="811"/>
        <w:jc w:val="both"/>
        <w:rPr>
          <w:color w:val="000000"/>
          <w:sz w:val="28"/>
          <w:szCs w:val="28"/>
        </w:rPr>
      </w:pPr>
    </w:p>
    <w:tbl>
      <w:tblPr>
        <w:tblStyle w:val="a6"/>
        <w:tblW w:w="0" w:type="auto"/>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6359"/>
      </w:tblGrid>
      <w:tr w:rsidR="00A772C7" w:rsidTr="00A772C7">
        <w:trPr>
          <w:trHeight w:val="4128"/>
        </w:trPr>
        <w:tc>
          <w:tcPr>
            <w:tcW w:w="3754" w:type="dxa"/>
          </w:tcPr>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r>
              <w:rPr>
                <w:noProof/>
                <w:color w:val="000000"/>
                <w:sz w:val="28"/>
                <w:szCs w:val="28"/>
                <w:lang w:eastAsia="ru-RU"/>
              </w:rPr>
              <w:drawing>
                <wp:anchor distT="0" distB="0" distL="114300" distR="114300" simplePos="0" relativeHeight="251658240" behindDoc="0" locked="0" layoutInCell="1" allowOverlap="1">
                  <wp:simplePos x="0" y="0"/>
                  <wp:positionH relativeFrom="column">
                    <wp:posOffset>-39081</wp:posOffset>
                  </wp:positionH>
                  <wp:positionV relativeFrom="paragraph">
                    <wp:posOffset>84974</wp:posOffset>
                  </wp:positionV>
                  <wp:extent cx="2042506" cy="1762298"/>
                  <wp:effectExtent l="19050" t="0" r="0" b="0"/>
                  <wp:wrapNone/>
                  <wp:docPr id="4" name="Рисунок 3" descr="C:\Users\Ксюня\Desktop\материалы для сборника\Рекомендации ГИБДД для педагогов\дорожные знаки\1.22 Пешеходный пер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сюня\Desktop\материалы для сборника\Рекомендации ГИБДД для педагогов\дорожные знаки\1.22 Пешеходный переход.jpg"/>
                          <pic:cNvPicPr>
                            <a:picLocks noChangeAspect="1" noChangeArrowheads="1"/>
                          </pic:cNvPicPr>
                        </pic:nvPicPr>
                        <pic:blipFill>
                          <a:blip r:embed="rId8" cstate="print"/>
                          <a:srcRect/>
                          <a:stretch>
                            <a:fillRect/>
                          </a:stretch>
                        </pic:blipFill>
                        <pic:spPr bwMode="auto">
                          <a:xfrm>
                            <a:off x="0" y="0"/>
                            <a:ext cx="2042506" cy="1762298"/>
                          </a:xfrm>
                          <a:prstGeom prst="rect">
                            <a:avLst/>
                          </a:prstGeom>
                          <a:noFill/>
                          <a:ln w="9525">
                            <a:noFill/>
                            <a:miter lim="800000"/>
                            <a:headEnd/>
                            <a:tailEnd/>
                          </a:ln>
                        </pic:spPr>
                      </pic:pic>
                    </a:graphicData>
                  </a:graphic>
                </wp:anchor>
              </w:drawing>
            </w: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Default="00A772C7" w:rsidP="00BC0A83">
            <w:pPr>
              <w:pStyle w:val="1"/>
              <w:shd w:val="clear" w:color="auto" w:fill="auto"/>
              <w:spacing w:line="240" w:lineRule="auto"/>
              <w:ind w:right="23"/>
              <w:jc w:val="both"/>
              <w:rPr>
                <w:color w:val="000000"/>
                <w:sz w:val="28"/>
                <w:szCs w:val="28"/>
              </w:rPr>
            </w:pPr>
          </w:p>
          <w:p w:rsidR="00A772C7" w:rsidRPr="00A772C7" w:rsidRDefault="00A772C7" w:rsidP="00BC0A83">
            <w:pPr>
              <w:pStyle w:val="1"/>
              <w:shd w:val="clear" w:color="auto" w:fill="auto"/>
              <w:spacing w:line="240" w:lineRule="auto"/>
              <w:ind w:right="23"/>
              <w:jc w:val="both"/>
              <w:rPr>
                <w:color w:val="000000"/>
                <w:sz w:val="8"/>
                <w:szCs w:val="8"/>
              </w:rPr>
            </w:pPr>
          </w:p>
          <w:p w:rsidR="00A772C7" w:rsidRDefault="00A772C7" w:rsidP="00A772C7">
            <w:pPr>
              <w:pStyle w:val="30"/>
              <w:shd w:val="clear" w:color="auto" w:fill="auto"/>
              <w:tabs>
                <w:tab w:val="left" w:pos="351"/>
                <w:tab w:val="left" w:pos="1276"/>
              </w:tabs>
              <w:spacing w:before="0" w:line="240" w:lineRule="auto"/>
              <w:jc w:val="center"/>
              <w:rPr>
                <w:rFonts w:ascii="Times New Roman" w:hAnsi="Times New Roman" w:cs="Times New Roman"/>
                <w:b w:val="0"/>
                <w:i/>
                <w:color w:val="000000"/>
                <w:sz w:val="24"/>
                <w:szCs w:val="24"/>
              </w:rPr>
            </w:pPr>
          </w:p>
          <w:p w:rsidR="00A772C7" w:rsidRDefault="00A772C7" w:rsidP="00A772C7">
            <w:pPr>
              <w:pStyle w:val="30"/>
              <w:shd w:val="clear" w:color="auto" w:fill="auto"/>
              <w:tabs>
                <w:tab w:val="left" w:pos="351"/>
                <w:tab w:val="left" w:pos="1276"/>
              </w:tabs>
              <w:spacing w:before="0" w:line="240" w:lineRule="auto"/>
              <w:jc w:val="center"/>
              <w:rPr>
                <w:rFonts w:ascii="Times New Roman" w:hAnsi="Times New Roman" w:cs="Times New Roman"/>
                <w:b w:val="0"/>
                <w:i/>
                <w:color w:val="000000"/>
                <w:sz w:val="24"/>
                <w:szCs w:val="24"/>
              </w:rPr>
            </w:pPr>
            <w:r w:rsidRPr="00515CC4">
              <w:rPr>
                <w:rFonts w:ascii="Times New Roman" w:hAnsi="Times New Roman" w:cs="Times New Roman"/>
                <w:b w:val="0"/>
                <w:i/>
                <w:color w:val="000000"/>
                <w:sz w:val="24"/>
                <w:szCs w:val="24"/>
              </w:rPr>
              <w:t>Предупреждающий знак</w:t>
            </w:r>
          </w:p>
          <w:p w:rsidR="00A772C7" w:rsidRPr="00A772C7" w:rsidRDefault="00A772C7" w:rsidP="00A772C7">
            <w:pPr>
              <w:pStyle w:val="30"/>
              <w:shd w:val="clear" w:color="auto" w:fill="auto"/>
              <w:tabs>
                <w:tab w:val="left" w:pos="351"/>
                <w:tab w:val="left" w:pos="1276"/>
              </w:tabs>
              <w:spacing w:before="0" w:line="240" w:lineRule="auto"/>
              <w:jc w:val="center"/>
              <w:rPr>
                <w:rFonts w:ascii="Times New Roman" w:hAnsi="Times New Roman" w:cs="Times New Roman"/>
                <w:b w:val="0"/>
                <w:i/>
                <w:color w:val="000000"/>
                <w:sz w:val="24"/>
                <w:szCs w:val="24"/>
              </w:rPr>
            </w:pPr>
            <w:r>
              <w:rPr>
                <w:rFonts w:ascii="Times New Roman" w:hAnsi="Times New Roman" w:cs="Times New Roman"/>
                <w:b w:val="0"/>
                <w:i/>
                <w:color w:val="000000"/>
                <w:sz w:val="24"/>
                <w:szCs w:val="24"/>
              </w:rPr>
              <w:t>1.22 «Пешеходный переход»</w:t>
            </w:r>
          </w:p>
        </w:tc>
        <w:tc>
          <w:tcPr>
            <w:tcW w:w="6060" w:type="dxa"/>
          </w:tcPr>
          <w:p w:rsidR="00A772C7" w:rsidRDefault="00A772C7" w:rsidP="00BC0A83">
            <w:pPr>
              <w:pStyle w:val="1"/>
              <w:shd w:val="clear" w:color="auto" w:fill="auto"/>
              <w:spacing w:line="240" w:lineRule="auto"/>
              <w:ind w:right="23"/>
              <w:jc w:val="both"/>
              <w:rPr>
                <w:noProof/>
                <w:color w:val="000000"/>
                <w:sz w:val="28"/>
                <w:szCs w:val="28"/>
                <w:lang w:eastAsia="ru-RU"/>
              </w:rPr>
            </w:pPr>
          </w:p>
          <w:p w:rsidR="00A772C7" w:rsidRDefault="00A772C7" w:rsidP="00BC0A83">
            <w:pPr>
              <w:pStyle w:val="1"/>
              <w:shd w:val="clear" w:color="auto" w:fill="auto"/>
              <w:spacing w:line="240" w:lineRule="auto"/>
              <w:ind w:right="23"/>
              <w:jc w:val="both"/>
              <w:rPr>
                <w:noProof/>
                <w:color w:val="000000"/>
                <w:sz w:val="28"/>
                <w:szCs w:val="28"/>
                <w:lang w:eastAsia="ru-RU"/>
              </w:rPr>
            </w:pPr>
            <w:r>
              <w:rPr>
                <w:noProof/>
                <w:color w:val="000000"/>
                <w:sz w:val="28"/>
                <w:szCs w:val="28"/>
                <w:lang w:eastAsia="ru-RU"/>
              </w:rPr>
              <w:drawing>
                <wp:inline distT="0" distB="0" distL="0" distR="0">
                  <wp:extent cx="3863857" cy="2028306"/>
                  <wp:effectExtent l="19050" t="0" r="3293" b="0"/>
                  <wp:docPr id="8" name="Рисунок 4" descr="C:\Users\Ксюня\Desktop\материалы для сборника\Рекомендации ГИБДД для педагогов\дорожные знаки\5.19.1 и 5.19.2 Пешеходный пер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сюня\Desktop\материалы для сборника\Рекомендации ГИБДД для педагогов\дорожные знаки\5.19.1 и 5.19.2 Пешеходный переход.jpg"/>
                          <pic:cNvPicPr>
                            <a:picLocks noChangeAspect="1" noChangeArrowheads="1"/>
                          </pic:cNvPicPr>
                        </pic:nvPicPr>
                        <pic:blipFill>
                          <a:blip r:embed="rId9" cstate="print"/>
                          <a:srcRect/>
                          <a:stretch>
                            <a:fillRect/>
                          </a:stretch>
                        </pic:blipFill>
                        <pic:spPr bwMode="auto">
                          <a:xfrm>
                            <a:off x="0" y="0"/>
                            <a:ext cx="3890760" cy="2042429"/>
                          </a:xfrm>
                          <a:prstGeom prst="rect">
                            <a:avLst/>
                          </a:prstGeom>
                          <a:noFill/>
                          <a:ln w="9525">
                            <a:noFill/>
                            <a:miter lim="800000"/>
                            <a:headEnd/>
                            <a:tailEnd/>
                          </a:ln>
                        </pic:spPr>
                      </pic:pic>
                    </a:graphicData>
                  </a:graphic>
                </wp:inline>
              </w:drawing>
            </w:r>
          </w:p>
          <w:p w:rsidR="00A772C7" w:rsidRPr="00A772C7" w:rsidRDefault="00A772C7" w:rsidP="00BC0A83">
            <w:pPr>
              <w:pStyle w:val="1"/>
              <w:shd w:val="clear" w:color="auto" w:fill="auto"/>
              <w:spacing w:line="240" w:lineRule="auto"/>
              <w:ind w:right="23"/>
              <w:jc w:val="both"/>
              <w:rPr>
                <w:noProof/>
                <w:color w:val="000000"/>
                <w:sz w:val="8"/>
                <w:szCs w:val="8"/>
                <w:lang w:eastAsia="ru-RU"/>
              </w:rPr>
            </w:pPr>
            <w:r>
              <w:rPr>
                <w:noProof/>
                <w:color w:val="000000"/>
                <w:sz w:val="28"/>
                <w:szCs w:val="28"/>
                <w:lang w:eastAsia="ru-RU"/>
              </w:rPr>
              <w:t xml:space="preserve">         </w:t>
            </w:r>
            <w:r>
              <w:rPr>
                <w:noProof/>
                <w:color w:val="000000"/>
                <w:sz w:val="8"/>
                <w:szCs w:val="8"/>
                <w:lang w:eastAsia="ru-RU"/>
              </w:rPr>
              <w:t xml:space="preserve"> </w:t>
            </w:r>
          </w:p>
          <w:p w:rsidR="00A772C7" w:rsidRPr="00A772C7" w:rsidRDefault="00A772C7" w:rsidP="00BC0A83">
            <w:pPr>
              <w:pStyle w:val="1"/>
              <w:shd w:val="clear" w:color="auto" w:fill="auto"/>
              <w:spacing w:line="240" w:lineRule="auto"/>
              <w:ind w:right="23"/>
              <w:jc w:val="both"/>
              <w:rPr>
                <w:i/>
                <w:noProof/>
                <w:color w:val="000000"/>
                <w:sz w:val="28"/>
                <w:szCs w:val="28"/>
                <w:lang w:eastAsia="ru-RU"/>
              </w:rPr>
            </w:pPr>
            <w:r>
              <w:rPr>
                <w:i/>
                <w:noProof/>
                <w:color w:val="000000"/>
                <w:sz w:val="28"/>
                <w:szCs w:val="28"/>
                <w:lang w:eastAsia="ru-RU"/>
              </w:rPr>
              <w:t xml:space="preserve">                 </w:t>
            </w:r>
            <w:r w:rsidRPr="00A772C7">
              <w:rPr>
                <w:i/>
                <w:noProof/>
                <w:color w:val="000000"/>
                <w:sz w:val="28"/>
                <w:szCs w:val="28"/>
                <w:lang w:eastAsia="ru-RU"/>
              </w:rPr>
              <w:t>5.19.1</w:t>
            </w:r>
            <w:r>
              <w:rPr>
                <w:i/>
                <w:noProof/>
                <w:color w:val="000000"/>
                <w:sz w:val="28"/>
                <w:szCs w:val="28"/>
                <w:lang w:eastAsia="ru-RU"/>
              </w:rPr>
              <w:t xml:space="preserve">                            5.19.2</w:t>
            </w:r>
          </w:p>
          <w:p w:rsidR="00A772C7" w:rsidRPr="00A772C7" w:rsidRDefault="00A772C7" w:rsidP="00A772C7">
            <w:pPr>
              <w:pStyle w:val="30"/>
              <w:shd w:val="clear" w:color="auto" w:fill="auto"/>
              <w:tabs>
                <w:tab w:val="left" w:pos="351"/>
                <w:tab w:val="left" w:pos="1276"/>
              </w:tabs>
              <w:spacing w:before="0" w:line="240" w:lineRule="auto"/>
              <w:jc w:val="center"/>
              <w:rPr>
                <w:rFonts w:ascii="Times New Roman" w:hAnsi="Times New Roman" w:cs="Times New Roman"/>
                <w:b w:val="0"/>
                <w:i/>
                <w:color w:val="000000"/>
                <w:sz w:val="24"/>
                <w:szCs w:val="24"/>
              </w:rPr>
            </w:pPr>
            <w:r>
              <w:rPr>
                <w:rFonts w:ascii="Times New Roman" w:hAnsi="Times New Roman" w:cs="Times New Roman"/>
                <w:b w:val="0"/>
                <w:i/>
                <w:color w:val="000000"/>
                <w:sz w:val="24"/>
                <w:szCs w:val="24"/>
              </w:rPr>
              <w:t>З</w:t>
            </w:r>
            <w:r w:rsidRPr="00A772C7">
              <w:rPr>
                <w:rFonts w:ascii="Times New Roman" w:hAnsi="Times New Roman" w:cs="Times New Roman"/>
                <w:b w:val="0"/>
                <w:i/>
                <w:color w:val="000000"/>
                <w:sz w:val="24"/>
                <w:szCs w:val="24"/>
              </w:rPr>
              <w:t>нак</w:t>
            </w:r>
            <w:r>
              <w:rPr>
                <w:rFonts w:ascii="Times New Roman" w:hAnsi="Times New Roman" w:cs="Times New Roman"/>
                <w:b w:val="0"/>
                <w:i/>
                <w:color w:val="000000"/>
                <w:sz w:val="24"/>
                <w:szCs w:val="24"/>
              </w:rPr>
              <w:t>и особых предписаний</w:t>
            </w:r>
          </w:p>
          <w:p w:rsidR="00A772C7" w:rsidRPr="00A772C7" w:rsidRDefault="00A772C7" w:rsidP="00BC0A83">
            <w:pPr>
              <w:pStyle w:val="1"/>
              <w:shd w:val="clear" w:color="auto" w:fill="auto"/>
              <w:spacing w:line="240" w:lineRule="auto"/>
              <w:ind w:right="23"/>
              <w:jc w:val="both"/>
              <w:rPr>
                <w:i/>
                <w:noProof/>
                <w:color w:val="000000"/>
                <w:sz w:val="28"/>
                <w:szCs w:val="28"/>
                <w:lang w:eastAsia="ru-RU"/>
              </w:rPr>
            </w:pPr>
            <w:r>
              <w:rPr>
                <w:b/>
                <w:i/>
                <w:color w:val="000000"/>
                <w:sz w:val="24"/>
                <w:szCs w:val="24"/>
              </w:rPr>
              <w:t xml:space="preserve">                            </w:t>
            </w:r>
            <w:r w:rsidRPr="00A772C7">
              <w:rPr>
                <w:b/>
                <w:i/>
                <w:color w:val="000000"/>
                <w:sz w:val="24"/>
                <w:szCs w:val="24"/>
              </w:rPr>
              <w:t xml:space="preserve"> «Пешеходный переход»</w:t>
            </w:r>
          </w:p>
        </w:tc>
      </w:tr>
    </w:tbl>
    <w:p w:rsidR="00A772C7" w:rsidRPr="007F7D20" w:rsidRDefault="00A772C7" w:rsidP="00BC0A83">
      <w:pPr>
        <w:pStyle w:val="1"/>
        <w:shd w:val="clear" w:color="auto" w:fill="auto"/>
        <w:spacing w:line="240" w:lineRule="auto"/>
        <w:ind w:left="40" w:right="23" w:firstLine="811"/>
        <w:jc w:val="both"/>
        <w:rPr>
          <w:color w:val="000000"/>
          <w:sz w:val="16"/>
          <w:szCs w:val="16"/>
        </w:rPr>
      </w:pPr>
    </w:p>
    <w:p w:rsidR="00301056" w:rsidRPr="00301056" w:rsidRDefault="00301056" w:rsidP="00600534">
      <w:pPr>
        <w:pStyle w:val="30"/>
        <w:numPr>
          <w:ilvl w:val="0"/>
          <w:numId w:val="2"/>
        </w:numPr>
        <w:shd w:val="clear" w:color="auto" w:fill="auto"/>
        <w:tabs>
          <w:tab w:val="left" w:pos="486"/>
        </w:tabs>
        <w:spacing w:before="0" w:line="240" w:lineRule="auto"/>
        <w:ind w:right="-1" w:firstLine="851"/>
        <w:rPr>
          <w:rFonts w:ascii="Times New Roman" w:hAnsi="Times New Roman" w:cs="Times New Roman"/>
          <w:sz w:val="28"/>
          <w:szCs w:val="28"/>
        </w:rPr>
      </w:pPr>
      <w:r w:rsidRPr="00301056">
        <w:rPr>
          <w:rFonts w:ascii="Times New Roman" w:hAnsi="Times New Roman" w:cs="Times New Roman"/>
          <w:color w:val="000000"/>
          <w:sz w:val="28"/>
          <w:szCs w:val="28"/>
        </w:rPr>
        <w:t>Начинают обучение со знаков, неактуальных</w:t>
      </w:r>
      <w:r>
        <w:rPr>
          <w:rFonts w:ascii="Times New Roman" w:hAnsi="Times New Roman" w:cs="Times New Roman"/>
          <w:color w:val="000000"/>
          <w:sz w:val="28"/>
          <w:szCs w:val="28"/>
        </w:rPr>
        <w:t xml:space="preserve"> </w:t>
      </w:r>
      <w:r w:rsidRPr="00301056">
        <w:rPr>
          <w:rFonts w:ascii="Times New Roman" w:hAnsi="Times New Roman" w:cs="Times New Roman"/>
          <w:color w:val="000000"/>
          <w:sz w:val="28"/>
          <w:szCs w:val="28"/>
        </w:rPr>
        <w:t>для юных участников дорожного движения.</w:t>
      </w:r>
    </w:p>
    <w:p w:rsidR="00C42E9E" w:rsidRPr="00C42E9E" w:rsidRDefault="00C42E9E" w:rsidP="00C42E9E">
      <w:pPr>
        <w:pStyle w:val="30"/>
        <w:shd w:val="clear" w:color="auto" w:fill="auto"/>
        <w:tabs>
          <w:tab w:val="left" w:pos="351"/>
          <w:tab w:val="left" w:pos="1276"/>
        </w:tabs>
        <w:spacing w:before="0" w:line="240" w:lineRule="auto"/>
        <w:ind w:firstLine="851"/>
        <w:rPr>
          <w:rFonts w:ascii="Times New Roman" w:hAnsi="Times New Roman" w:cs="Times New Roman"/>
          <w:b w:val="0"/>
          <w:sz w:val="28"/>
          <w:szCs w:val="28"/>
        </w:rPr>
      </w:pPr>
      <w:r w:rsidRPr="00C42E9E">
        <w:rPr>
          <w:rFonts w:ascii="Times New Roman" w:hAnsi="Times New Roman" w:cs="Times New Roman"/>
          <w:b w:val="0"/>
          <w:color w:val="000000"/>
          <w:sz w:val="28"/>
          <w:szCs w:val="28"/>
        </w:rPr>
        <w:t xml:space="preserve">На практике </w:t>
      </w:r>
      <w:r w:rsidR="00301056">
        <w:rPr>
          <w:rFonts w:ascii="Times New Roman" w:hAnsi="Times New Roman" w:cs="Times New Roman"/>
          <w:b w:val="0"/>
          <w:color w:val="000000"/>
          <w:sz w:val="28"/>
          <w:szCs w:val="28"/>
        </w:rPr>
        <w:t>педагоги</w:t>
      </w:r>
      <w:r w:rsidRPr="00C42E9E">
        <w:rPr>
          <w:rFonts w:ascii="Times New Roman" w:hAnsi="Times New Roman" w:cs="Times New Roman"/>
          <w:b w:val="0"/>
          <w:color w:val="000000"/>
          <w:sz w:val="28"/>
          <w:szCs w:val="28"/>
        </w:rPr>
        <w:t xml:space="preserve"> очень часто, даже в ущерб другим темам по </w:t>
      </w:r>
      <w:r>
        <w:rPr>
          <w:rFonts w:ascii="Times New Roman" w:hAnsi="Times New Roman" w:cs="Times New Roman"/>
          <w:b w:val="0"/>
          <w:color w:val="000000"/>
          <w:sz w:val="28"/>
          <w:szCs w:val="28"/>
        </w:rPr>
        <w:t>П</w:t>
      </w:r>
      <w:r w:rsidRPr="00C42E9E">
        <w:rPr>
          <w:rFonts w:ascii="Times New Roman" w:hAnsi="Times New Roman" w:cs="Times New Roman"/>
          <w:b w:val="0"/>
          <w:color w:val="000000"/>
          <w:sz w:val="28"/>
          <w:szCs w:val="28"/>
        </w:rPr>
        <w:t>ДД, уделяют</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 xml:space="preserve">излишне много времени дорожным знакам, вовлекая учащихся </w:t>
      </w:r>
      <w:r w:rsidR="00676FBA">
        <w:rPr>
          <w:rFonts w:ascii="Times New Roman" w:hAnsi="Times New Roman" w:cs="Times New Roman"/>
          <w:b w:val="0"/>
          <w:color w:val="000000"/>
          <w:sz w:val="28"/>
          <w:szCs w:val="28"/>
        </w:rPr>
        <w:br/>
      </w:r>
      <w:r w:rsidRPr="00C42E9E">
        <w:rPr>
          <w:rFonts w:ascii="Times New Roman" w:hAnsi="Times New Roman" w:cs="Times New Roman"/>
          <w:b w:val="0"/>
          <w:color w:val="000000"/>
          <w:sz w:val="28"/>
          <w:szCs w:val="28"/>
        </w:rPr>
        <w:t xml:space="preserve">в </w:t>
      </w:r>
      <w:r>
        <w:rPr>
          <w:rFonts w:ascii="Times New Roman" w:hAnsi="Times New Roman" w:cs="Times New Roman"/>
          <w:b w:val="0"/>
          <w:color w:val="000000"/>
          <w:sz w:val="28"/>
          <w:szCs w:val="28"/>
        </w:rPr>
        <w:t>поверхност</w:t>
      </w:r>
      <w:r w:rsidRPr="00C42E9E">
        <w:rPr>
          <w:rFonts w:ascii="Times New Roman" w:hAnsi="Times New Roman" w:cs="Times New Roman"/>
          <w:b w:val="0"/>
          <w:color w:val="000000"/>
          <w:sz w:val="28"/>
          <w:szCs w:val="28"/>
        </w:rPr>
        <w:t>ное заучивание названий большого количества знаков, увлекаются различными</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стихами о знаках, играми с применением только знаков, без других элементов</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ПДД, да ещё в отрыве от реальной дорожной обстановки. Следует помнить,</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что</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 xml:space="preserve">дорожные знаки главным образом предназначены для водителей. </w:t>
      </w:r>
      <w:r w:rsidR="00676FBA">
        <w:rPr>
          <w:rFonts w:ascii="Times New Roman" w:hAnsi="Times New Roman" w:cs="Times New Roman"/>
          <w:b w:val="0"/>
          <w:color w:val="000000"/>
          <w:sz w:val="28"/>
          <w:szCs w:val="28"/>
        </w:rPr>
        <w:br/>
      </w:r>
      <w:r w:rsidRPr="00C42E9E">
        <w:rPr>
          <w:rFonts w:ascii="Times New Roman" w:hAnsi="Times New Roman" w:cs="Times New Roman"/>
          <w:b w:val="0"/>
          <w:color w:val="000000"/>
          <w:sz w:val="28"/>
          <w:szCs w:val="28"/>
        </w:rPr>
        <w:t xml:space="preserve">Детям, безусловно, необходимо знать значение дорожных знаков. Но прежде всего </w:t>
      </w:r>
      <w:r w:rsidR="00676FBA">
        <w:rPr>
          <w:rFonts w:ascii="Times New Roman" w:hAnsi="Times New Roman" w:cs="Times New Roman"/>
          <w:b w:val="0"/>
          <w:color w:val="000000"/>
          <w:sz w:val="28"/>
          <w:szCs w:val="28"/>
        </w:rPr>
        <w:br/>
      </w:r>
      <w:r w:rsidRPr="00C42E9E">
        <w:rPr>
          <w:rFonts w:ascii="Times New Roman" w:hAnsi="Times New Roman" w:cs="Times New Roman"/>
          <w:b w:val="0"/>
          <w:color w:val="000000"/>
          <w:sz w:val="28"/>
          <w:szCs w:val="28"/>
        </w:rPr>
        <w:t>это</w:t>
      </w:r>
      <w:r>
        <w:rPr>
          <w:rFonts w:ascii="Times New Roman" w:hAnsi="Times New Roman" w:cs="Times New Roman"/>
          <w:b w:val="0"/>
          <w:color w:val="000000"/>
          <w:sz w:val="28"/>
          <w:szCs w:val="28"/>
        </w:rPr>
        <w:t xml:space="preserve"> </w:t>
      </w:r>
      <w:r w:rsidRPr="00C42E9E">
        <w:rPr>
          <w:rFonts w:ascii="Times New Roman" w:hAnsi="Times New Roman" w:cs="Times New Roman"/>
          <w:b w:val="0"/>
          <w:color w:val="000000"/>
          <w:sz w:val="28"/>
          <w:szCs w:val="28"/>
        </w:rPr>
        <w:t xml:space="preserve">должны быть знаки, которые работают на обеспечение безопасности </w:t>
      </w:r>
      <w:proofErr w:type="gramStart"/>
      <w:r w:rsidRPr="00C42E9E">
        <w:rPr>
          <w:rFonts w:ascii="Times New Roman" w:hAnsi="Times New Roman" w:cs="Times New Roman"/>
          <w:b w:val="0"/>
          <w:color w:val="000000"/>
          <w:sz w:val="28"/>
          <w:szCs w:val="28"/>
        </w:rPr>
        <w:t>пешеходов:</w:t>
      </w:r>
      <w:r w:rsidRPr="00C42E9E">
        <w:rPr>
          <w:rFonts w:ascii="Times New Roman" w:hAnsi="Times New Roman" w:cs="Times New Roman"/>
          <w:b w:val="0"/>
          <w:color w:val="000000"/>
          <w:sz w:val="28"/>
          <w:szCs w:val="28"/>
        </w:rPr>
        <w:br/>
        <w:t>«</w:t>
      </w:r>
      <w:proofErr w:type="gramEnd"/>
      <w:r w:rsidRPr="00C42E9E">
        <w:rPr>
          <w:rFonts w:ascii="Times New Roman" w:hAnsi="Times New Roman" w:cs="Times New Roman"/>
          <w:b w:val="0"/>
          <w:color w:val="000000"/>
          <w:sz w:val="28"/>
          <w:szCs w:val="28"/>
        </w:rPr>
        <w:t>Пешеходный переход», «Подземный пешеходный переход» и «Надземный пешеходный переход», «Движение пешеходов запрещено», «Пешеходная дорожка»,</w:t>
      </w:r>
      <w:r w:rsidRPr="00C42E9E">
        <w:rPr>
          <w:rFonts w:ascii="Times New Roman" w:hAnsi="Times New Roman" w:cs="Times New Roman"/>
          <w:b w:val="0"/>
          <w:color w:val="000000"/>
          <w:sz w:val="28"/>
          <w:szCs w:val="28"/>
        </w:rPr>
        <w:br/>
        <w:t>«</w:t>
      </w:r>
      <w:proofErr w:type="spellStart"/>
      <w:r w:rsidRPr="00C42E9E">
        <w:rPr>
          <w:rFonts w:ascii="Times New Roman" w:hAnsi="Times New Roman" w:cs="Times New Roman"/>
          <w:b w:val="0"/>
          <w:color w:val="000000"/>
          <w:sz w:val="28"/>
          <w:szCs w:val="28"/>
        </w:rPr>
        <w:t>Велопешеходная</w:t>
      </w:r>
      <w:proofErr w:type="spellEnd"/>
      <w:r w:rsidRPr="00C42E9E">
        <w:rPr>
          <w:rFonts w:ascii="Times New Roman" w:hAnsi="Times New Roman" w:cs="Times New Roman"/>
          <w:b w:val="0"/>
          <w:color w:val="000000"/>
          <w:sz w:val="28"/>
          <w:szCs w:val="28"/>
        </w:rPr>
        <w:t xml:space="preserve"> дорожка», «Дети», «Движение на велосипедах запрещено»,</w:t>
      </w:r>
      <w:r w:rsidRPr="00C42E9E">
        <w:rPr>
          <w:rFonts w:ascii="Times New Roman" w:hAnsi="Times New Roman" w:cs="Times New Roman"/>
          <w:b w:val="0"/>
          <w:color w:val="000000"/>
          <w:sz w:val="28"/>
          <w:szCs w:val="28"/>
        </w:rPr>
        <w:br/>
        <w:t>«Пересечение с велосипедной дорожкой», «Велосипедная дорожка», «Жилая</w:t>
      </w:r>
      <w:r w:rsidRPr="00C42E9E">
        <w:rPr>
          <w:rFonts w:ascii="Times New Roman" w:hAnsi="Times New Roman" w:cs="Times New Roman"/>
          <w:b w:val="0"/>
          <w:color w:val="000000"/>
          <w:sz w:val="28"/>
          <w:szCs w:val="28"/>
        </w:rPr>
        <w:br/>
        <w:t>зона», «Пешеходная зона», «Место остановки (автобуса, троллейбуса, трамвая)».</w:t>
      </w:r>
    </w:p>
    <w:p w:rsidR="006A57F4" w:rsidRDefault="00D03B67" w:rsidP="006A57F4">
      <w:pPr>
        <w:pStyle w:val="1"/>
        <w:shd w:val="clear" w:color="auto" w:fill="auto"/>
        <w:spacing w:line="240" w:lineRule="auto"/>
        <w:ind w:left="40" w:right="40" w:firstLine="811"/>
        <w:jc w:val="both"/>
        <w:rPr>
          <w:color w:val="000000"/>
          <w:sz w:val="28"/>
          <w:szCs w:val="28"/>
        </w:rPr>
      </w:pPr>
      <w:r>
        <w:rPr>
          <w:noProof/>
          <w:color w:val="000000"/>
          <w:sz w:val="28"/>
          <w:szCs w:val="28"/>
          <w:lang w:eastAsia="ru-RU"/>
        </w:rPr>
        <w:drawing>
          <wp:anchor distT="0" distB="0" distL="114300" distR="114300" simplePos="0" relativeHeight="251660288" behindDoc="1" locked="0" layoutInCell="1" allowOverlap="1">
            <wp:simplePos x="0" y="0"/>
            <wp:positionH relativeFrom="column">
              <wp:posOffset>4241800</wp:posOffset>
            </wp:positionH>
            <wp:positionV relativeFrom="paragraph">
              <wp:posOffset>42545</wp:posOffset>
            </wp:positionV>
            <wp:extent cx="1908810" cy="2230755"/>
            <wp:effectExtent l="19050" t="0" r="0" b="0"/>
            <wp:wrapTight wrapText="bothSides">
              <wp:wrapPolygon edited="0">
                <wp:start x="-216" y="0"/>
                <wp:lineTo x="-216" y="21397"/>
                <wp:lineTo x="21557" y="21397"/>
                <wp:lineTo x="21557" y="0"/>
                <wp:lineTo x="-216" y="0"/>
              </wp:wrapPolygon>
            </wp:wrapTight>
            <wp:docPr id="10" name="Рисунок 6" descr="C:\Users\Ксюня\Desktop\материалы для сборника\Рекомендации ГИБДД для педагогов\дорожные знаки\1.23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сюня\Desktop\материалы для сборника\Рекомендации ГИБДД для педагогов\дорожные знаки\1.23 Дети.jpg"/>
                    <pic:cNvPicPr>
                      <a:picLocks noChangeAspect="1" noChangeArrowheads="1"/>
                    </pic:cNvPicPr>
                  </pic:nvPicPr>
                  <pic:blipFill>
                    <a:blip r:embed="rId10" cstate="print"/>
                    <a:srcRect/>
                    <a:stretch>
                      <a:fillRect/>
                    </a:stretch>
                  </pic:blipFill>
                  <pic:spPr bwMode="auto">
                    <a:xfrm>
                      <a:off x="0" y="0"/>
                      <a:ext cx="1908810" cy="2230755"/>
                    </a:xfrm>
                    <a:prstGeom prst="rect">
                      <a:avLst/>
                    </a:prstGeom>
                    <a:noFill/>
                    <a:ln w="9525">
                      <a:noFill/>
                      <a:miter lim="800000"/>
                      <a:headEnd/>
                      <a:tailEnd/>
                    </a:ln>
                  </pic:spPr>
                </pic:pic>
              </a:graphicData>
            </a:graphic>
          </wp:anchor>
        </w:drawing>
      </w:r>
    </w:p>
    <w:p w:rsidR="00600534" w:rsidRPr="00600534" w:rsidRDefault="00600534" w:rsidP="007F7D20">
      <w:pPr>
        <w:pStyle w:val="30"/>
        <w:numPr>
          <w:ilvl w:val="0"/>
          <w:numId w:val="2"/>
        </w:numPr>
        <w:shd w:val="clear" w:color="auto" w:fill="auto"/>
        <w:tabs>
          <w:tab w:val="left" w:pos="251"/>
          <w:tab w:val="left" w:pos="1276"/>
        </w:tabs>
        <w:spacing w:before="0" w:line="240" w:lineRule="auto"/>
        <w:ind w:left="40" w:right="3684" w:firstLine="811"/>
        <w:rPr>
          <w:rFonts w:ascii="Times New Roman" w:hAnsi="Times New Roman" w:cs="Times New Roman"/>
          <w:sz w:val="28"/>
          <w:szCs w:val="28"/>
        </w:rPr>
      </w:pPr>
      <w:bookmarkStart w:id="2" w:name="bookmark14"/>
      <w:r w:rsidRPr="00600534">
        <w:rPr>
          <w:rFonts w:ascii="Times New Roman" w:hAnsi="Times New Roman" w:cs="Times New Roman"/>
          <w:color w:val="000000"/>
          <w:sz w:val="28"/>
          <w:szCs w:val="28"/>
        </w:rPr>
        <w:t>Неправильно объясняют</w:t>
      </w:r>
      <w:r>
        <w:rPr>
          <w:rFonts w:ascii="Times New Roman" w:hAnsi="Times New Roman" w:cs="Times New Roman"/>
          <w:color w:val="000000"/>
          <w:sz w:val="28"/>
          <w:szCs w:val="28"/>
        </w:rPr>
        <w:t xml:space="preserve"> </w:t>
      </w:r>
      <w:r w:rsidRPr="00600534">
        <w:rPr>
          <w:rFonts w:ascii="Times New Roman" w:hAnsi="Times New Roman" w:cs="Times New Roman"/>
          <w:color w:val="000000"/>
          <w:sz w:val="28"/>
          <w:szCs w:val="28"/>
        </w:rPr>
        <w:t>значение дорожного знака «Дети».</w:t>
      </w:r>
      <w:bookmarkEnd w:id="2"/>
    </w:p>
    <w:p w:rsidR="006A57F4" w:rsidRDefault="00B945EA" w:rsidP="007F7D20">
      <w:pPr>
        <w:pStyle w:val="1"/>
        <w:shd w:val="clear" w:color="auto" w:fill="auto"/>
        <w:spacing w:line="240" w:lineRule="auto"/>
        <w:ind w:left="40" w:right="3684" w:firstLine="811"/>
        <w:jc w:val="both"/>
        <w:rPr>
          <w:sz w:val="28"/>
          <w:szCs w:val="28"/>
        </w:rPr>
      </w:pPr>
      <w:r>
        <w:rPr>
          <w:sz w:val="28"/>
          <w:szCs w:val="28"/>
        </w:rPr>
        <w:t>Этот знак – для водителей. Он вовсе не разрешает переходить проезжую часть в том месте, где он установлен. А лишь информирует водителя о том, что на дороге могут неожиданно появиться дети, так как впереди школа, детский сад или другая организация.</w:t>
      </w:r>
    </w:p>
    <w:p w:rsidR="000D6461" w:rsidRDefault="000D6461" w:rsidP="006A57F4">
      <w:pPr>
        <w:pStyle w:val="1"/>
        <w:shd w:val="clear" w:color="auto" w:fill="auto"/>
        <w:spacing w:line="240" w:lineRule="auto"/>
        <w:ind w:left="40" w:right="40" w:firstLine="811"/>
        <w:jc w:val="both"/>
        <w:rPr>
          <w:sz w:val="28"/>
          <w:szCs w:val="28"/>
        </w:rPr>
      </w:pPr>
    </w:p>
    <w:p w:rsidR="00D03B67" w:rsidRDefault="00D03B67" w:rsidP="006A57F4">
      <w:pPr>
        <w:pStyle w:val="1"/>
        <w:shd w:val="clear" w:color="auto" w:fill="auto"/>
        <w:spacing w:line="240" w:lineRule="auto"/>
        <w:ind w:left="40" w:right="40" w:firstLine="811"/>
        <w:jc w:val="both"/>
        <w:rPr>
          <w:i/>
          <w:sz w:val="24"/>
          <w:szCs w:val="24"/>
        </w:rPr>
      </w:pPr>
      <w:r>
        <w:rPr>
          <w:i/>
          <w:sz w:val="24"/>
          <w:szCs w:val="24"/>
        </w:rPr>
        <w:t xml:space="preserve">                                                                                 </w:t>
      </w:r>
    </w:p>
    <w:p w:rsidR="00D03B67" w:rsidRDefault="00D03B67" w:rsidP="006A57F4">
      <w:pPr>
        <w:pStyle w:val="1"/>
        <w:shd w:val="clear" w:color="auto" w:fill="auto"/>
        <w:spacing w:line="240" w:lineRule="auto"/>
        <w:ind w:left="40" w:right="40" w:firstLine="811"/>
        <w:jc w:val="both"/>
        <w:rPr>
          <w:i/>
          <w:sz w:val="24"/>
          <w:szCs w:val="24"/>
        </w:rPr>
      </w:pPr>
    </w:p>
    <w:p w:rsidR="00515CC4" w:rsidRDefault="00D03B67" w:rsidP="00D03B67">
      <w:pPr>
        <w:pStyle w:val="1"/>
        <w:shd w:val="clear" w:color="auto" w:fill="auto"/>
        <w:spacing w:line="240" w:lineRule="auto"/>
        <w:ind w:left="40" w:right="-427" w:firstLine="811"/>
        <w:jc w:val="both"/>
        <w:rPr>
          <w:i/>
          <w:sz w:val="24"/>
          <w:szCs w:val="24"/>
        </w:rPr>
      </w:pPr>
      <w:r>
        <w:rPr>
          <w:i/>
          <w:sz w:val="24"/>
          <w:szCs w:val="24"/>
        </w:rPr>
        <w:t xml:space="preserve">                                                                                               Предупреждающий знак</w:t>
      </w:r>
    </w:p>
    <w:p w:rsidR="00D03B67" w:rsidRPr="00D03B67" w:rsidRDefault="00D03B67" w:rsidP="006A57F4">
      <w:pPr>
        <w:pStyle w:val="1"/>
        <w:shd w:val="clear" w:color="auto" w:fill="auto"/>
        <w:spacing w:line="240" w:lineRule="auto"/>
        <w:ind w:left="40" w:right="40" w:firstLine="811"/>
        <w:jc w:val="both"/>
        <w:rPr>
          <w:i/>
          <w:sz w:val="24"/>
          <w:szCs w:val="24"/>
        </w:rPr>
      </w:pPr>
      <w:r>
        <w:rPr>
          <w:i/>
          <w:sz w:val="24"/>
          <w:szCs w:val="24"/>
        </w:rPr>
        <w:t xml:space="preserve">                                                                                                            1.23 «Дети»</w:t>
      </w:r>
    </w:p>
    <w:p w:rsidR="00D03B67" w:rsidRDefault="00D03B67" w:rsidP="006A57F4">
      <w:pPr>
        <w:pStyle w:val="1"/>
        <w:shd w:val="clear" w:color="auto" w:fill="auto"/>
        <w:spacing w:line="240" w:lineRule="auto"/>
        <w:ind w:left="40" w:right="40" w:firstLine="811"/>
        <w:jc w:val="both"/>
        <w:rPr>
          <w:sz w:val="28"/>
          <w:szCs w:val="28"/>
        </w:rPr>
      </w:pPr>
    </w:p>
    <w:p w:rsidR="00F825D7" w:rsidRPr="00F825D7" w:rsidRDefault="00F825D7" w:rsidP="00F825D7">
      <w:pPr>
        <w:pStyle w:val="70"/>
        <w:shd w:val="clear" w:color="auto" w:fill="auto"/>
        <w:spacing w:after="0" w:line="240" w:lineRule="auto"/>
        <w:ind w:left="23"/>
        <w:rPr>
          <w:rFonts w:ascii="Times New Roman" w:hAnsi="Times New Roman" w:cs="Times New Roman"/>
          <w:sz w:val="32"/>
          <w:szCs w:val="32"/>
        </w:rPr>
      </w:pPr>
      <w:bookmarkStart w:id="3" w:name="bookmark15"/>
      <w:r w:rsidRPr="00F825D7">
        <w:rPr>
          <w:rFonts w:ascii="Times New Roman" w:hAnsi="Times New Roman" w:cs="Times New Roman"/>
          <w:color w:val="000000"/>
          <w:sz w:val="32"/>
          <w:szCs w:val="32"/>
        </w:rPr>
        <w:lastRenderedPageBreak/>
        <w:t>ЧТОБЫ ИЗБЕЖАТЬ ВОЗМОЖНЫХ ОШИБОК ПРИ ПРОВЕДЕНИИ ЗАНЯТИЙ ПО ПДД, ВОСПОЛЬЗУЙТЕСЬ СЛЕДУЮЩИМИ СОВЕТАМИ</w:t>
      </w:r>
      <w:bookmarkEnd w:id="3"/>
    </w:p>
    <w:p w:rsidR="000D6461" w:rsidRDefault="000D6461" w:rsidP="006A57F4">
      <w:pPr>
        <w:pStyle w:val="1"/>
        <w:shd w:val="clear" w:color="auto" w:fill="auto"/>
        <w:spacing w:line="240" w:lineRule="auto"/>
        <w:ind w:left="40" w:right="40" w:firstLine="811"/>
        <w:jc w:val="both"/>
        <w:rPr>
          <w:sz w:val="28"/>
          <w:szCs w:val="28"/>
        </w:rPr>
      </w:pPr>
    </w:p>
    <w:p w:rsidR="00F825D7" w:rsidRPr="00313A5B" w:rsidRDefault="000A2FAC" w:rsidP="000A2FAC">
      <w:pPr>
        <w:pStyle w:val="1"/>
        <w:numPr>
          <w:ilvl w:val="0"/>
          <w:numId w:val="4"/>
        </w:numPr>
        <w:shd w:val="clear" w:color="auto" w:fill="auto"/>
        <w:tabs>
          <w:tab w:val="left" w:pos="1276"/>
        </w:tabs>
        <w:spacing w:line="240" w:lineRule="auto"/>
        <w:ind w:left="0" w:right="40" w:firstLine="851"/>
        <w:jc w:val="both"/>
        <w:rPr>
          <w:sz w:val="28"/>
          <w:szCs w:val="28"/>
        </w:rPr>
      </w:pPr>
      <w:r w:rsidRPr="000A2FAC">
        <w:rPr>
          <w:color w:val="000000"/>
          <w:sz w:val="28"/>
          <w:szCs w:val="28"/>
        </w:rPr>
        <w:t>При подготовке к занятиям сверяйтесь с текстом «Правил дорожного движения Российской Федерации» в последней редакции. Изменения и дополнения в Правила дорожного движения вносятся довольно час</w:t>
      </w:r>
      <w:r w:rsidRPr="000A2FAC">
        <w:rPr>
          <w:color w:val="000000"/>
          <w:sz w:val="28"/>
          <w:szCs w:val="28"/>
        </w:rPr>
        <w:softHyphen/>
        <w:t xml:space="preserve">то. Поэтому педагогу нужно обязательно иметь официальное издание «Правил дорожного движения», которые утверждены Постановлением Совета Министров — Правительства РФ от 23.10.93 № 1090 со всеми последующими изменениями, и в дальнейшем сверяйтесь с действующей редакцией ПДД </w:t>
      </w:r>
      <w:r w:rsidR="007F7D20">
        <w:rPr>
          <w:color w:val="000000"/>
          <w:sz w:val="28"/>
          <w:szCs w:val="28"/>
        </w:rPr>
        <w:br/>
      </w:r>
      <w:r w:rsidRPr="000A2FAC">
        <w:rPr>
          <w:color w:val="000000"/>
          <w:sz w:val="28"/>
          <w:szCs w:val="28"/>
        </w:rPr>
        <w:t xml:space="preserve">на сайте </w:t>
      </w:r>
      <w:r w:rsidR="00313A5B">
        <w:rPr>
          <w:color w:val="000000"/>
          <w:sz w:val="28"/>
          <w:szCs w:val="28"/>
        </w:rPr>
        <w:t>ГИБДД.РФ.</w:t>
      </w:r>
    </w:p>
    <w:p w:rsidR="00313A5B" w:rsidRPr="00313A5B" w:rsidRDefault="00313A5B" w:rsidP="00313A5B">
      <w:pPr>
        <w:pStyle w:val="1"/>
        <w:numPr>
          <w:ilvl w:val="0"/>
          <w:numId w:val="4"/>
        </w:numPr>
        <w:shd w:val="clear" w:color="auto" w:fill="auto"/>
        <w:tabs>
          <w:tab w:val="left" w:pos="1276"/>
        </w:tabs>
        <w:spacing w:line="240" w:lineRule="auto"/>
        <w:ind w:left="0" w:right="23" w:firstLine="851"/>
        <w:jc w:val="both"/>
        <w:rPr>
          <w:sz w:val="28"/>
          <w:szCs w:val="28"/>
        </w:rPr>
      </w:pPr>
      <w:r w:rsidRPr="00313A5B">
        <w:rPr>
          <w:color w:val="000000"/>
          <w:sz w:val="28"/>
          <w:szCs w:val="28"/>
        </w:rPr>
        <w:t>Пользуйтесь для работы только теми учебниками и пособиями, содер</w:t>
      </w:r>
      <w:r w:rsidRPr="00313A5B">
        <w:rPr>
          <w:color w:val="000000"/>
          <w:sz w:val="28"/>
          <w:szCs w:val="28"/>
        </w:rPr>
        <w:softHyphen/>
        <w:t xml:space="preserve">жание которых не имеет никаких противоречий с действующими </w:t>
      </w:r>
      <w:r w:rsidR="00676FBA">
        <w:rPr>
          <w:color w:val="000000"/>
          <w:sz w:val="28"/>
          <w:szCs w:val="28"/>
        </w:rPr>
        <w:br/>
      </w:r>
      <w:r w:rsidRPr="00313A5B">
        <w:rPr>
          <w:color w:val="000000"/>
          <w:sz w:val="28"/>
          <w:szCs w:val="28"/>
        </w:rPr>
        <w:t>в Р</w:t>
      </w:r>
      <w:r>
        <w:rPr>
          <w:color w:val="000000"/>
          <w:sz w:val="28"/>
          <w:szCs w:val="28"/>
        </w:rPr>
        <w:t>оссийской Федерации</w:t>
      </w:r>
      <w:r w:rsidRPr="00313A5B">
        <w:rPr>
          <w:color w:val="000000"/>
          <w:sz w:val="28"/>
          <w:szCs w:val="28"/>
        </w:rPr>
        <w:t xml:space="preserve"> «Правилами дорожного движения». Однако </w:t>
      </w:r>
      <w:r w:rsidR="00676FBA">
        <w:rPr>
          <w:color w:val="000000"/>
          <w:sz w:val="28"/>
          <w:szCs w:val="28"/>
        </w:rPr>
        <w:br/>
      </w:r>
      <w:r w:rsidRPr="00313A5B">
        <w:rPr>
          <w:color w:val="000000"/>
          <w:sz w:val="28"/>
          <w:szCs w:val="28"/>
        </w:rPr>
        <w:t>не забывайте сверять их с действующей редакцией Правил.</w:t>
      </w:r>
    </w:p>
    <w:p w:rsidR="00313A5B" w:rsidRPr="00D07B4B" w:rsidRDefault="00D07B4B" w:rsidP="00D07B4B">
      <w:pPr>
        <w:pStyle w:val="1"/>
        <w:numPr>
          <w:ilvl w:val="0"/>
          <w:numId w:val="4"/>
        </w:numPr>
        <w:shd w:val="clear" w:color="auto" w:fill="auto"/>
        <w:tabs>
          <w:tab w:val="left" w:pos="1276"/>
        </w:tabs>
        <w:spacing w:line="240" w:lineRule="auto"/>
        <w:ind w:left="0" w:right="40" w:firstLine="851"/>
        <w:jc w:val="both"/>
        <w:rPr>
          <w:sz w:val="28"/>
          <w:szCs w:val="28"/>
        </w:rPr>
      </w:pPr>
      <w:r w:rsidRPr="00D07B4B">
        <w:rPr>
          <w:color w:val="000000"/>
          <w:sz w:val="28"/>
          <w:szCs w:val="28"/>
        </w:rPr>
        <w:t>Получить рекомендации или посоветоваться о качестве какой-либо конкретной книги можно с опытными преподавателями ПДД, методис</w:t>
      </w:r>
      <w:r w:rsidRPr="00D07B4B">
        <w:rPr>
          <w:color w:val="000000"/>
          <w:sz w:val="28"/>
          <w:szCs w:val="28"/>
        </w:rPr>
        <w:softHyphen/>
        <w:t>тами автошкол или компетентными сотрудниками Госавтоинспекции</w:t>
      </w:r>
      <w:r>
        <w:rPr>
          <w:color w:val="000000"/>
          <w:sz w:val="28"/>
          <w:szCs w:val="28"/>
        </w:rPr>
        <w:t>.</w:t>
      </w:r>
    </w:p>
    <w:p w:rsidR="00847690" w:rsidRPr="00847690" w:rsidRDefault="00847690" w:rsidP="00847690">
      <w:pPr>
        <w:pStyle w:val="80"/>
        <w:numPr>
          <w:ilvl w:val="0"/>
          <w:numId w:val="4"/>
        </w:numPr>
        <w:shd w:val="clear" w:color="auto" w:fill="auto"/>
        <w:tabs>
          <w:tab w:val="left" w:pos="1276"/>
        </w:tabs>
        <w:spacing w:line="240" w:lineRule="auto"/>
        <w:ind w:left="0" w:right="20" w:firstLine="851"/>
        <w:rPr>
          <w:b w:val="0"/>
          <w:sz w:val="28"/>
          <w:szCs w:val="28"/>
        </w:rPr>
      </w:pPr>
      <w:r w:rsidRPr="00847690">
        <w:rPr>
          <w:b w:val="0"/>
          <w:color w:val="000000"/>
          <w:sz w:val="28"/>
          <w:szCs w:val="28"/>
        </w:rPr>
        <w:t>Обратите внимание, что правила для пешеходов в действующих ПДД сосредоточены не только в разделе 4 «(Обязанности пешеходов». Пункты,</w:t>
      </w:r>
      <w:r>
        <w:rPr>
          <w:b w:val="0"/>
          <w:color w:val="000000"/>
          <w:sz w:val="28"/>
          <w:szCs w:val="28"/>
        </w:rPr>
        <w:t xml:space="preserve"> </w:t>
      </w:r>
      <w:r w:rsidRPr="00847690">
        <w:rPr>
          <w:b w:val="0"/>
          <w:color w:val="000000"/>
          <w:sz w:val="28"/>
          <w:szCs w:val="28"/>
        </w:rPr>
        <w:t xml:space="preserve">прямо или косвенно относящиеся к пешеходам, имеются также в разделах: </w:t>
      </w:r>
      <w:r w:rsidR="00676FBA">
        <w:rPr>
          <w:b w:val="0"/>
          <w:color w:val="000000"/>
          <w:sz w:val="28"/>
          <w:szCs w:val="28"/>
        </w:rPr>
        <w:br/>
      </w:r>
      <w:r w:rsidRPr="00847690">
        <w:rPr>
          <w:b w:val="0"/>
          <w:color w:val="000000"/>
          <w:sz w:val="28"/>
          <w:szCs w:val="28"/>
        </w:rPr>
        <w:t>6,</w:t>
      </w:r>
      <w:r>
        <w:rPr>
          <w:b w:val="0"/>
          <w:color w:val="000000"/>
          <w:sz w:val="28"/>
          <w:szCs w:val="28"/>
        </w:rPr>
        <w:t xml:space="preserve"> </w:t>
      </w:r>
      <w:r w:rsidRPr="00847690">
        <w:rPr>
          <w:b w:val="0"/>
          <w:color w:val="000000"/>
          <w:sz w:val="28"/>
          <w:szCs w:val="28"/>
        </w:rPr>
        <w:t>8,</w:t>
      </w:r>
      <w:r>
        <w:rPr>
          <w:b w:val="0"/>
          <w:color w:val="000000"/>
          <w:sz w:val="28"/>
          <w:szCs w:val="28"/>
        </w:rPr>
        <w:t xml:space="preserve"> </w:t>
      </w:r>
      <w:r w:rsidRPr="00847690">
        <w:rPr>
          <w:b w:val="0"/>
          <w:color w:val="000000"/>
          <w:sz w:val="28"/>
          <w:szCs w:val="28"/>
        </w:rPr>
        <w:t>11,</w:t>
      </w:r>
      <w:r>
        <w:rPr>
          <w:b w:val="0"/>
          <w:color w:val="000000"/>
          <w:sz w:val="28"/>
          <w:szCs w:val="28"/>
        </w:rPr>
        <w:t xml:space="preserve"> </w:t>
      </w:r>
      <w:r w:rsidRPr="00847690">
        <w:rPr>
          <w:b w:val="0"/>
          <w:color w:val="000000"/>
          <w:sz w:val="28"/>
          <w:szCs w:val="28"/>
        </w:rPr>
        <w:t>12,</w:t>
      </w:r>
      <w:r>
        <w:rPr>
          <w:b w:val="0"/>
          <w:color w:val="000000"/>
          <w:sz w:val="28"/>
          <w:szCs w:val="28"/>
        </w:rPr>
        <w:t xml:space="preserve"> </w:t>
      </w:r>
      <w:r w:rsidRPr="00847690">
        <w:rPr>
          <w:b w:val="0"/>
          <w:color w:val="000000"/>
          <w:sz w:val="28"/>
          <w:szCs w:val="28"/>
        </w:rPr>
        <w:t>13,</w:t>
      </w:r>
      <w:r>
        <w:rPr>
          <w:b w:val="0"/>
          <w:color w:val="000000"/>
          <w:sz w:val="28"/>
          <w:szCs w:val="28"/>
        </w:rPr>
        <w:t xml:space="preserve"> </w:t>
      </w:r>
      <w:r w:rsidRPr="00847690">
        <w:rPr>
          <w:b w:val="0"/>
          <w:color w:val="000000"/>
          <w:sz w:val="28"/>
          <w:szCs w:val="28"/>
        </w:rPr>
        <w:t>14,</w:t>
      </w:r>
      <w:r>
        <w:rPr>
          <w:b w:val="0"/>
          <w:color w:val="000000"/>
          <w:sz w:val="28"/>
          <w:szCs w:val="28"/>
        </w:rPr>
        <w:t xml:space="preserve"> </w:t>
      </w:r>
      <w:r w:rsidRPr="00847690">
        <w:rPr>
          <w:b w:val="0"/>
          <w:color w:val="000000"/>
          <w:sz w:val="28"/>
          <w:szCs w:val="28"/>
        </w:rPr>
        <w:t>16 и 17.</w:t>
      </w:r>
    </w:p>
    <w:p w:rsidR="00EE6A3A" w:rsidRPr="00213020" w:rsidRDefault="00213020" w:rsidP="00213020">
      <w:pPr>
        <w:pStyle w:val="1"/>
        <w:numPr>
          <w:ilvl w:val="0"/>
          <w:numId w:val="4"/>
        </w:numPr>
        <w:shd w:val="clear" w:color="auto" w:fill="auto"/>
        <w:tabs>
          <w:tab w:val="left" w:pos="1276"/>
        </w:tabs>
        <w:spacing w:line="240" w:lineRule="auto"/>
        <w:ind w:left="0" w:right="40" w:firstLine="851"/>
        <w:jc w:val="both"/>
        <w:rPr>
          <w:sz w:val="28"/>
          <w:szCs w:val="28"/>
        </w:rPr>
      </w:pPr>
      <w:r w:rsidRPr="00213020">
        <w:rPr>
          <w:color w:val="000000"/>
          <w:sz w:val="28"/>
          <w:szCs w:val="28"/>
        </w:rPr>
        <w:t xml:space="preserve">Книги и пособия по ПДД, предназначенные для учащихся </w:t>
      </w:r>
      <w:r w:rsidR="00676FBA">
        <w:rPr>
          <w:color w:val="000000"/>
          <w:sz w:val="28"/>
          <w:szCs w:val="28"/>
        </w:rPr>
        <w:br/>
      </w:r>
      <w:r w:rsidRPr="00213020">
        <w:rPr>
          <w:color w:val="000000"/>
          <w:sz w:val="28"/>
          <w:szCs w:val="28"/>
        </w:rPr>
        <w:t>и педагогов,</w:t>
      </w:r>
      <w:r>
        <w:rPr>
          <w:color w:val="000000"/>
          <w:sz w:val="28"/>
          <w:szCs w:val="28"/>
        </w:rPr>
        <w:t xml:space="preserve"> </w:t>
      </w:r>
      <w:r w:rsidRPr="00213020">
        <w:rPr>
          <w:color w:val="000000"/>
          <w:sz w:val="28"/>
          <w:szCs w:val="28"/>
        </w:rPr>
        <w:t>изданные до 2013 г</w:t>
      </w:r>
      <w:r>
        <w:rPr>
          <w:color w:val="000000"/>
          <w:sz w:val="28"/>
          <w:szCs w:val="28"/>
        </w:rPr>
        <w:t>ода</w:t>
      </w:r>
      <w:r w:rsidRPr="00213020">
        <w:rPr>
          <w:color w:val="000000"/>
          <w:sz w:val="28"/>
          <w:szCs w:val="28"/>
        </w:rPr>
        <w:t>, устарели, так как с тех пор в Правила дородного движения были внесены важные изменения, в том числе касающиеся пешеходов, велосипедистов и перевозки детей-пассажиров.</w:t>
      </w:r>
      <w:r w:rsidRPr="00213020">
        <w:rPr>
          <w:color w:val="000000"/>
          <w:sz w:val="28"/>
          <w:szCs w:val="28"/>
        </w:rPr>
        <w:br/>
        <w:t>Использовать их в качестве учебных и методических пособий</w:t>
      </w:r>
      <w:r>
        <w:rPr>
          <w:color w:val="000000"/>
          <w:sz w:val="28"/>
          <w:szCs w:val="28"/>
        </w:rPr>
        <w:t xml:space="preserve"> нельзя!</w:t>
      </w:r>
    </w:p>
    <w:p w:rsidR="00AA62F7" w:rsidRPr="00213020" w:rsidRDefault="00AA62F7" w:rsidP="00213020">
      <w:pPr>
        <w:pStyle w:val="1"/>
        <w:shd w:val="clear" w:color="auto" w:fill="auto"/>
        <w:tabs>
          <w:tab w:val="left" w:pos="1134"/>
        </w:tabs>
        <w:spacing w:line="240" w:lineRule="auto"/>
        <w:ind w:left="851" w:right="40" w:firstLine="811"/>
        <w:jc w:val="both"/>
        <w:rPr>
          <w:sz w:val="28"/>
          <w:szCs w:val="28"/>
        </w:rPr>
      </w:pPr>
    </w:p>
    <w:p w:rsidR="00507A19" w:rsidRPr="00215FE2" w:rsidRDefault="00507A19" w:rsidP="00EE6A3A">
      <w:pPr>
        <w:spacing w:line="240" w:lineRule="auto"/>
        <w:rPr>
          <w:sz w:val="28"/>
          <w:szCs w:val="28"/>
        </w:rPr>
      </w:pPr>
      <w:bookmarkStart w:id="4" w:name="_GoBack"/>
      <w:bookmarkEnd w:id="4"/>
    </w:p>
    <w:sectPr w:rsidR="00507A19" w:rsidRPr="00215FE2" w:rsidSect="00215FE2">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D5B" w:rsidRDefault="00B52D5B" w:rsidP="007F7D20">
      <w:pPr>
        <w:spacing w:line="240" w:lineRule="auto"/>
      </w:pPr>
      <w:r>
        <w:separator/>
      </w:r>
    </w:p>
  </w:endnote>
  <w:endnote w:type="continuationSeparator" w:id="0">
    <w:p w:rsidR="00B52D5B" w:rsidRDefault="00B52D5B" w:rsidP="007F7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D5B" w:rsidRDefault="00B52D5B" w:rsidP="007F7D20">
      <w:pPr>
        <w:spacing w:line="240" w:lineRule="auto"/>
      </w:pPr>
      <w:r>
        <w:separator/>
      </w:r>
    </w:p>
  </w:footnote>
  <w:footnote w:type="continuationSeparator" w:id="0">
    <w:p w:rsidR="00B52D5B" w:rsidRDefault="00B52D5B" w:rsidP="007F7D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437605"/>
      <w:docPartObj>
        <w:docPartGallery w:val="Page Numbers (Top of Page)"/>
        <w:docPartUnique/>
      </w:docPartObj>
    </w:sdtPr>
    <w:sdtContent>
      <w:p w:rsidR="007F7D20" w:rsidRDefault="007F7D20" w:rsidP="007F7D20">
        <w:pPr>
          <w:pStyle w:val="a7"/>
          <w:ind w:left="0" w:firstLine="0"/>
          <w:jc w:val="center"/>
        </w:pPr>
        <w:r>
          <w:fldChar w:fldCharType="begin"/>
        </w:r>
        <w:r>
          <w:instrText>PAGE   \* MERGEFORMAT</w:instrText>
        </w:r>
        <w:r>
          <w:fldChar w:fldCharType="separate"/>
        </w:r>
        <w:r w:rsidR="00676FBA">
          <w:rPr>
            <w:noProof/>
          </w:rPr>
          <w:t>5</w:t>
        </w:r>
        <w:r>
          <w:fldChar w:fldCharType="end"/>
        </w:r>
      </w:p>
    </w:sdtContent>
  </w:sdt>
  <w:p w:rsidR="007F7D20" w:rsidRDefault="007F7D2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B691F"/>
    <w:multiLevelType w:val="hybridMultilevel"/>
    <w:tmpl w:val="23DE8632"/>
    <w:lvl w:ilvl="0" w:tplc="CC4AB16E">
      <w:start w:val="1"/>
      <w:numFmt w:val="decimal"/>
      <w:lvlText w:val="%1."/>
      <w:lvlJc w:val="left"/>
      <w:pPr>
        <w:ind w:left="1211" w:hanging="360"/>
      </w:pPr>
      <w:rPr>
        <w:rFonts w:hint="default"/>
        <w:b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37D5D5D"/>
    <w:multiLevelType w:val="multilevel"/>
    <w:tmpl w:val="37D41CB2"/>
    <w:lvl w:ilvl="0">
      <w:start w:val="1"/>
      <w:numFmt w:val="decimal"/>
      <w:lvlText w:val="%1."/>
      <w:lvlJc w:val="left"/>
      <w:rPr>
        <w:rFonts w:ascii="Times New Roman" w:eastAsia="Trebuchet MS" w:hAnsi="Times New Roman" w:cs="Times New Roman" w:hint="default"/>
        <w:b/>
        <w:bCs/>
        <w:i w:val="0"/>
        <w:iCs w:val="0"/>
        <w:smallCaps w:val="0"/>
        <w:strike w:val="0"/>
        <w:color w:val="000000"/>
        <w:spacing w:val="-8"/>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BD506F"/>
    <w:multiLevelType w:val="hybridMultilevel"/>
    <w:tmpl w:val="F726FA7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 w15:restartNumberingAfterBreak="0">
    <w:nsid w:val="6E311AA2"/>
    <w:multiLevelType w:val="multilevel"/>
    <w:tmpl w:val="37D41CB2"/>
    <w:lvl w:ilvl="0">
      <w:start w:val="1"/>
      <w:numFmt w:val="decimal"/>
      <w:lvlText w:val="%1."/>
      <w:lvlJc w:val="left"/>
      <w:rPr>
        <w:rFonts w:ascii="Times New Roman" w:eastAsia="Trebuchet MS" w:hAnsi="Times New Roman" w:cs="Times New Roman" w:hint="default"/>
        <w:b/>
        <w:bCs/>
        <w:i w:val="0"/>
        <w:iCs w:val="0"/>
        <w:smallCaps w:val="0"/>
        <w:strike w:val="0"/>
        <w:color w:val="000000"/>
        <w:spacing w:val="-8"/>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E2"/>
    <w:rsid w:val="000A2FAC"/>
    <w:rsid w:val="000D6461"/>
    <w:rsid w:val="000D74A3"/>
    <w:rsid w:val="001B3515"/>
    <w:rsid w:val="00213020"/>
    <w:rsid w:val="00215FE2"/>
    <w:rsid w:val="00263A46"/>
    <w:rsid w:val="00265890"/>
    <w:rsid w:val="00301056"/>
    <w:rsid w:val="00313A5B"/>
    <w:rsid w:val="003C0438"/>
    <w:rsid w:val="00430E97"/>
    <w:rsid w:val="00507A19"/>
    <w:rsid w:val="00515CC4"/>
    <w:rsid w:val="005B32B9"/>
    <w:rsid w:val="00600534"/>
    <w:rsid w:val="00676FBA"/>
    <w:rsid w:val="006A57F4"/>
    <w:rsid w:val="007F7D20"/>
    <w:rsid w:val="00820280"/>
    <w:rsid w:val="00847690"/>
    <w:rsid w:val="00977BAD"/>
    <w:rsid w:val="00A772C7"/>
    <w:rsid w:val="00AA62F7"/>
    <w:rsid w:val="00B31EFB"/>
    <w:rsid w:val="00B52D5B"/>
    <w:rsid w:val="00B945EA"/>
    <w:rsid w:val="00BC0A83"/>
    <w:rsid w:val="00C42E9E"/>
    <w:rsid w:val="00D03B67"/>
    <w:rsid w:val="00D07B4B"/>
    <w:rsid w:val="00D44671"/>
    <w:rsid w:val="00D50A54"/>
    <w:rsid w:val="00D77117"/>
    <w:rsid w:val="00DF4B9D"/>
    <w:rsid w:val="00EE6A3A"/>
    <w:rsid w:val="00F82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51F39-A497-45A5-B47C-C502E0CE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left="567" w:firstLine="141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A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15FE2"/>
    <w:rPr>
      <w:rFonts w:ascii="Times New Roman" w:eastAsia="Times New Roman" w:hAnsi="Times New Roman" w:cs="Times New Roman"/>
      <w:spacing w:val="3"/>
      <w:sz w:val="25"/>
      <w:szCs w:val="25"/>
      <w:shd w:val="clear" w:color="auto" w:fill="FFFFFF"/>
    </w:rPr>
  </w:style>
  <w:style w:type="character" w:customStyle="1" w:styleId="10">
    <w:name w:val="Заголовок №1_"/>
    <w:basedOn w:val="a0"/>
    <w:link w:val="11"/>
    <w:rsid w:val="00215FE2"/>
    <w:rPr>
      <w:rFonts w:ascii="Times New Roman" w:eastAsia="Times New Roman" w:hAnsi="Times New Roman" w:cs="Times New Roman"/>
      <w:b/>
      <w:bCs/>
      <w:spacing w:val="2"/>
      <w:sz w:val="25"/>
      <w:szCs w:val="25"/>
      <w:shd w:val="clear" w:color="auto" w:fill="FFFFFF"/>
    </w:rPr>
  </w:style>
  <w:style w:type="paragraph" w:customStyle="1" w:styleId="1">
    <w:name w:val="Основной текст1"/>
    <w:basedOn w:val="a"/>
    <w:link w:val="a3"/>
    <w:rsid w:val="00215FE2"/>
    <w:pPr>
      <w:widowControl w:val="0"/>
      <w:shd w:val="clear" w:color="auto" w:fill="FFFFFF"/>
      <w:spacing w:line="331" w:lineRule="exact"/>
      <w:ind w:left="0" w:firstLine="0"/>
      <w:jc w:val="center"/>
    </w:pPr>
    <w:rPr>
      <w:rFonts w:ascii="Times New Roman" w:eastAsia="Times New Roman" w:hAnsi="Times New Roman" w:cs="Times New Roman"/>
      <w:spacing w:val="3"/>
      <w:sz w:val="25"/>
      <w:szCs w:val="25"/>
    </w:rPr>
  </w:style>
  <w:style w:type="paragraph" w:customStyle="1" w:styleId="11">
    <w:name w:val="Заголовок №1"/>
    <w:basedOn w:val="a"/>
    <w:link w:val="10"/>
    <w:rsid w:val="00215FE2"/>
    <w:pPr>
      <w:widowControl w:val="0"/>
      <w:shd w:val="clear" w:color="auto" w:fill="FFFFFF"/>
      <w:spacing w:after="480" w:line="0" w:lineRule="atLeast"/>
      <w:ind w:left="0" w:hanging="2460"/>
      <w:outlineLvl w:val="0"/>
    </w:pPr>
    <w:rPr>
      <w:rFonts w:ascii="Times New Roman" w:eastAsia="Times New Roman" w:hAnsi="Times New Roman" w:cs="Times New Roman"/>
      <w:b/>
      <w:bCs/>
      <w:spacing w:val="2"/>
      <w:sz w:val="25"/>
      <w:szCs w:val="25"/>
    </w:rPr>
  </w:style>
  <w:style w:type="character" w:customStyle="1" w:styleId="8">
    <w:name w:val="Основной текст (8)_"/>
    <w:basedOn w:val="a0"/>
    <w:link w:val="80"/>
    <w:rsid w:val="00AA62F7"/>
    <w:rPr>
      <w:rFonts w:ascii="Times New Roman" w:eastAsia="Times New Roman" w:hAnsi="Times New Roman" w:cs="Times New Roman"/>
      <w:b/>
      <w:bCs/>
      <w:spacing w:val="2"/>
      <w:sz w:val="25"/>
      <w:szCs w:val="25"/>
      <w:shd w:val="clear" w:color="auto" w:fill="FFFFFF"/>
    </w:rPr>
  </w:style>
  <w:style w:type="paragraph" w:customStyle="1" w:styleId="80">
    <w:name w:val="Основной текст (8)"/>
    <w:basedOn w:val="a"/>
    <w:link w:val="8"/>
    <w:rsid w:val="00AA62F7"/>
    <w:pPr>
      <w:widowControl w:val="0"/>
      <w:shd w:val="clear" w:color="auto" w:fill="FFFFFF"/>
      <w:spacing w:line="360" w:lineRule="exact"/>
      <w:ind w:left="0" w:firstLine="0"/>
    </w:pPr>
    <w:rPr>
      <w:rFonts w:ascii="Times New Roman" w:eastAsia="Times New Roman" w:hAnsi="Times New Roman" w:cs="Times New Roman"/>
      <w:b/>
      <w:bCs/>
      <w:spacing w:val="2"/>
      <w:sz w:val="25"/>
      <w:szCs w:val="25"/>
    </w:rPr>
  </w:style>
  <w:style w:type="character" w:customStyle="1" w:styleId="4">
    <w:name w:val="Основной текст (4)_"/>
    <w:basedOn w:val="a0"/>
    <w:link w:val="40"/>
    <w:rsid w:val="00EE6A3A"/>
    <w:rPr>
      <w:rFonts w:ascii="Trebuchet MS" w:eastAsia="Trebuchet MS" w:hAnsi="Trebuchet MS" w:cs="Trebuchet MS"/>
      <w:spacing w:val="-9"/>
      <w:sz w:val="17"/>
      <w:szCs w:val="17"/>
      <w:shd w:val="clear" w:color="auto" w:fill="FFFFFF"/>
    </w:rPr>
  </w:style>
  <w:style w:type="paragraph" w:customStyle="1" w:styleId="40">
    <w:name w:val="Основной текст (4)"/>
    <w:basedOn w:val="a"/>
    <w:link w:val="4"/>
    <w:rsid w:val="00EE6A3A"/>
    <w:pPr>
      <w:widowControl w:val="0"/>
      <w:shd w:val="clear" w:color="auto" w:fill="FFFFFF"/>
      <w:spacing w:line="245" w:lineRule="exact"/>
      <w:ind w:left="0" w:firstLine="0"/>
    </w:pPr>
    <w:rPr>
      <w:rFonts w:ascii="Trebuchet MS" w:eastAsia="Trebuchet MS" w:hAnsi="Trebuchet MS" w:cs="Trebuchet MS"/>
      <w:spacing w:val="-9"/>
      <w:sz w:val="17"/>
      <w:szCs w:val="17"/>
    </w:rPr>
  </w:style>
  <w:style w:type="character" w:customStyle="1" w:styleId="2">
    <w:name w:val="Заголовок №2_"/>
    <w:basedOn w:val="a0"/>
    <w:link w:val="20"/>
    <w:rsid w:val="006A57F4"/>
    <w:rPr>
      <w:rFonts w:ascii="Trebuchet MS" w:eastAsia="Trebuchet MS" w:hAnsi="Trebuchet MS" w:cs="Trebuchet MS"/>
      <w:b/>
      <w:bCs/>
      <w:spacing w:val="-10"/>
      <w:sz w:val="21"/>
      <w:szCs w:val="21"/>
      <w:shd w:val="clear" w:color="auto" w:fill="FFFFFF"/>
    </w:rPr>
  </w:style>
  <w:style w:type="character" w:customStyle="1" w:styleId="3">
    <w:name w:val="Основной текст (3)_"/>
    <w:basedOn w:val="a0"/>
    <w:link w:val="30"/>
    <w:rsid w:val="006A57F4"/>
    <w:rPr>
      <w:rFonts w:ascii="Trebuchet MS" w:eastAsia="Trebuchet MS" w:hAnsi="Trebuchet MS" w:cs="Trebuchet MS"/>
      <w:b/>
      <w:bCs/>
      <w:spacing w:val="-8"/>
      <w:sz w:val="18"/>
      <w:szCs w:val="18"/>
      <w:shd w:val="clear" w:color="auto" w:fill="FFFFFF"/>
    </w:rPr>
  </w:style>
  <w:style w:type="character" w:customStyle="1" w:styleId="Tahoma0pt">
    <w:name w:val="Основной текст + Tahoma;Курсив;Интервал 0 pt"/>
    <w:basedOn w:val="a3"/>
    <w:rsid w:val="006A57F4"/>
    <w:rPr>
      <w:rFonts w:ascii="Tahoma" w:eastAsia="Tahoma" w:hAnsi="Tahoma" w:cs="Tahoma"/>
      <w:b w:val="0"/>
      <w:bCs w:val="0"/>
      <w:i/>
      <w:iCs/>
      <w:smallCaps w:val="0"/>
      <w:strike w:val="0"/>
      <w:color w:val="000000"/>
      <w:spacing w:val="-11"/>
      <w:w w:val="100"/>
      <w:position w:val="0"/>
      <w:sz w:val="18"/>
      <w:szCs w:val="18"/>
      <w:u w:val="none"/>
      <w:shd w:val="clear" w:color="auto" w:fill="FFFFFF"/>
      <w:lang w:val="ru-RU"/>
    </w:rPr>
  </w:style>
  <w:style w:type="paragraph" w:customStyle="1" w:styleId="20">
    <w:name w:val="Заголовок №2"/>
    <w:basedOn w:val="a"/>
    <w:link w:val="2"/>
    <w:rsid w:val="006A57F4"/>
    <w:pPr>
      <w:widowControl w:val="0"/>
      <w:shd w:val="clear" w:color="auto" w:fill="FFFFFF"/>
      <w:spacing w:before="60" w:line="245" w:lineRule="exact"/>
      <w:ind w:left="0" w:firstLine="0"/>
      <w:outlineLvl w:val="1"/>
    </w:pPr>
    <w:rPr>
      <w:rFonts w:ascii="Trebuchet MS" w:eastAsia="Trebuchet MS" w:hAnsi="Trebuchet MS" w:cs="Trebuchet MS"/>
      <w:b/>
      <w:bCs/>
      <w:spacing w:val="-10"/>
      <w:sz w:val="21"/>
      <w:szCs w:val="21"/>
    </w:rPr>
  </w:style>
  <w:style w:type="paragraph" w:customStyle="1" w:styleId="30">
    <w:name w:val="Основной текст (3)"/>
    <w:basedOn w:val="a"/>
    <w:link w:val="3"/>
    <w:rsid w:val="006A57F4"/>
    <w:pPr>
      <w:widowControl w:val="0"/>
      <w:shd w:val="clear" w:color="auto" w:fill="FFFFFF"/>
      <w:spacing w:before="120" w:line="250" w:lineRule="exact"/>
      <w:ind w:left="0" w:firstLine="0"/>
    </w:pPr>
    <w:rPr>
      <w:rFonts w:ascii="Trebuchet MS" w:eastAsia="Trebuchet MS" w:hAnsi="Trebuchet MS" w:cs="Trebuchet MS"/>
      <w:b/>
      <w:bCs/>
      <w:spacing w:val="-8"/>
      <w:sz w:val="18"/>
      <w:szCs w:val="18"/>
    </w:rPr>
  </w:style>
  <w:style w:type="character" w:customStyle="1" w:styleId="0pt">
    <w:name w:val="Основной текст + Полужирный;Интервал 0 pt"/>
    <w:basedOn w:val="a3"/>
    <w:rsid w:val="006A57F4"/>
    <w:rPr>
      <w:rFonts w:ascii="Trebuchet MS" w:eastAsia="Trebuchet MS" w:hAnsi="Trebuchet MS" w:cs="Trebuchet MS"/>
      <w:b/>
      <w:bCs/>
      <w:i w:val="0"/>
      <w:iCs w:val="0"/>
      <w:smallCaps w:val="0"/>
      <w:strike w:val="0"/>
      <w:color w:val="000000"/>
      <w:spacing w:val="-8"/>
      <w:w w:val="100"/>
      <w:position w:val="0"/>
      <w:sz w:val="18"/>
      <w:szCs w:val="18"/>
      <w:u w:val="none"/>
      <w:shd w:val="clear" w:color="auto" w:fill="FFFFFF"/>
      <w:lang w:val="ru-RU"/>
    </w:rPr>
  </w:style>
  <w:style w:type="character" w:customStyle="1" w:styleId="5">
    <w:name w:val="Основной текст (5)_"/>
    <w:basedOn w:val="a0"/>
    <w:link w:val="50"/>
    <w:rsid w:val="006A57F4"/>
    <w:rPr>
      <w:rFonts w:ascii="Trebuchet MS" w:eastAsia="Trebuchet MS" w:hAnsi="Trebuchet MS" w:cs="Trebuchet MS"/>
      <w:b/>
      <w:bCs/>
      <w:spacing w:val="-10"/>
      <w:sz w:val="21"/>
      <w:szCs w:val="21"/>
      <w:shd w:val="clear" w:color="auto" w:fill="FFFFFF"/>
    </w:rPr>
  </w:style>
  <w:style w:type="character" w:customStyle="1" w:styleId="40pt">
    <w:name w:val="Основной текст (4) + Курсив;Интервал 0 pt"/>
    <w:basedOn w:val="4"/>
    <w:rsid w:val="006A57F4"/>
    <w:rPr>
      <w:rFonts w:ascii="Trebuchet MS" w:eastAsia="Trebuchet MS" w:hAnsi="Trebuchet MS" w:cs="Trebuchet MS"/>
      <w:b w:val="0"/>
      <w:bCs w:val="0"/>
      <w:i/>
      <w:iCs/>
      <w:smallCaps w:val="0"/>
      <w:strike w:val="0"/>
      <w:color w:val="000000"/>
      <w:spacing w:val="-7"/>
      <w:w w:val="100"/>
      <w:position w:val="0"/>
      <w:sz w:val="17"/>
      <w:szCs w:val="17"/>
      <w:u w:val="none"/>
      <w:shd w:val="clear" w:color="auto" w:fill="FFFFFF"/>
      <w:lang w:val="ru-RU"/>
    </w:rPr>
  </w:style>
  <w:style w:type="character" w:customStyle="1" w:styleId="75pt0pt">
    <w:name w:val="Основной текст + 7;5 pt;Интервал 0 pt"/>
    <w:basedOn w:val="a3"/>
    <w:rsid w:val="006A57F4"/>
    <w:rPr>
      <w:rFonts w:ascii="Trebuchet MS" w:eastAsia="Trebuchet MS" w:hAnsi="Trebuchet MS" w:cs="Trebuchet MS"/>
      <w:b w:val="0"/>
      <w:bCs w:val="0"/>
      <w:i w:val="0"/>
      <w:iCs w:val="0"/>
      <w:smallCaps w:val="0"/>
      <w:strike w:val="0"/>
      <w:color w:val="000000"/>
      <w:spacing w:val="-10"/>
      <w:w w:val="100"/>
      <w:position w:val="0"/>
      <w:sz w:val="15"/>
      <w:szCs w:val="15"/>
      <w:u w:val="none"/>
      <w:shd w:val="clear" w:color="auto" w:fill="FFFFFF"/>
      <w:lang w:val="ru-RU"/>
    </w:rPr>
  </w:style>
  <w:style w:type="character" w:customStyle="1" w:styleId="75pt0pt0">
    <w:name w:val="Основной текст + 7;5 pt;Курсив;Интервал 0 pt"/>
    <w:basedOn w:val="a3"/>
    <w:rsid w:val="006A57F4"/>
    <w:rPr>
      <w:rFonts w:ascii="Trebuchet MS" w:eastAsia="Trebuchet MS" w:hAnsi="Trebuchet MS" w:cs="Trebuchet MS"/>
      <w:b w:val="0"/>
      <w:bCs w:val="0"/>
      <w:i/>
      <w:iCs/>
      <w:smallCaps w:val="0"/>
      <w:strike w:val="0"/>
      <w:color w:val="000000"/>
      <w:spacing w:val="-10"/>
      <w:w w:val="100"/>
      <w:position w:val="0"/>
      <w:sz w:val="15"/>
      <w:szCs w:val="15"/>
      <w:u w:val="none"/>
      <w:shd w:val="clear" w:color="auto" w:fill="FFFFFF"/>
      <w:lang w:val="ru-RU"/>
    </w:rPr>
  </w:style>
  <w:style w:type="character" w:customStyle="1" w:styleId="30pt">
    <w:name w:val="Основной текст (3) + Не полужирный;Курсив;Интервал 0 pt"/>
    <w:basedOn w:val="3"/>
    <w:rsid w:val="006A57F4"/>
    <w:rPr>
      <w:rFonts w:ascii="Trebuchet MS" w:eastAsia="Trebuchet MS" w:hAnsi="Trebuchet MS" w:cs="Trebuchet MS"/>
      <w:b/>
      <w:bCs/>
      <w:i/>
      <w:iCs/>
      <w:smallCaps w:val="0"/>
      <w:strike w:val="0"/>
      <w:color w:val="000000"/>
      <w:spacing w:val="-9"/>
      <w:w w:val="100"/>
      <w:position w:val="0"/>
      <w:sz w:val="18"/>
      <w:szCs w:val="18"/>
      <w:u w:val="none"/>
      <w:shd w:val="clear" w:color="auto" w:fill="FFFFFF"/>
      <w:lang w:val="ru-RU"/>
    </w:rPr>
  </w:style>
  <w:style w:type="paragraph" w:customStyle="1" w:styleId="50">
    <w:name w:val="Основной текст (5)"/>
    <w:basedOn w:val="a"/>
    <w:link w:val="5"/>
    <w:rsid w:val="006A57F4"/>
    <w:pPr>
      <w:widowControl w:val="0"/>
      <w:shd w:val="clear" w:color="auto" w:fill="FFFFFF"/>
      <w:spacing w:line="278" w:lineRule="exact"/>
      <w:ind w:left="0" w:firstLine="0"/>
      <w:jc w:val="left"/>
    </w:pPr>
    <w:rPr>
      <w:rFonts w:ascii="Trebuchet MS" w:eastAsia="Trebuchet MS" w:hAnsi="Trebuchet MS" w:cs="Trebuchet MS"/>
      <w:b/>
      <w:bCs/>
      <w:spacing w:val="-10"/>
      <w:sz w:val="21"/>
      <w:szCs w:val="21"/>
    </w:rPr>
  </w:style>
  <w:style w:type="character" w:customStyle="1" w:styleId="495pt0pt">
    <w:name w:val="Основной текст (4) + 9;5 pt;Интервал 0 pt"/>
    <w:basedOn w:val="4"/>
    <w:rsid w:val="00600534"/>
    <w:rPr>
      <w:rFonts w:ascii="Trebuchet MS" w:eastAsia="Trebuchet MS" w:hAnsi="Trebuchet MS" w:cs="Trebuchet MS"/>
      <w:b w:val="0"/>
      <w:bCs w:val="0"/>
      <w:i w:val="0"/>
      <w:iCs w:val="0"/>
      <w:smallCaps w:val="0"/>
      <w:strike w:val="0"/>
      <w:color w:val="000000"/>
      <w:spacing w:val="-15"/>
      <w:w w:val="100"/>
      <w:position w:val="0"/>
      <w:sz w:val="19"/>
      <w:szCs w:val="19"/>
      <w:u w:val="none"/>
      <w:shd w:val="clear" w:color="auto" w:fill="FFFFFF"/>
      <w:lang w:val="ru-RU"/>
    </w:rPr>
  </w:style>
  <w:style w:type="character" w:customStyle="1" w:styleId="7">
    <w:name w:val="Основной текст (7)_"/>
    <w:basedOn w:val="a0"/>
    <w:link w:val="70"/>
    <w:rsid w:val="00F825D7"/>
    <w:rPr>
      <w:rFonts w:ascii="Trebuchet MS" w:eastAsia="Trebuchet MS" w:hAnsi="Trebuchet MS" w:cs="Trebuchet MS"/>
      <w:b/>
      <w:bCs/>
      <w:spacing w:val="-9"/>
      <w:sz w:val="27"/>
      <w:szCs w:val="27"/>
      <w:shd w:val="clear" w:color="auto" w:fill="FFFFFF"/>
    </w:rPr>
  </w:style>
  <w:style w:type="paragraph" w:customStyle="1" w:styleId="70">
    <w:name w:val="Основной текст (7)"/>
    <w:basedOn w:val="a"/>
    <w:link w:val="7"/>
    <w:rsid w:val="00F825D7"/>
    <w:pPr>
      <w:widowControl w:val="0"/>
      <w:shd w:val="clear" w:color="auto" w:fill="FFFFFF"/>
      <w:spacing w:after="120" w:line="360" w:lineRule="exact"/>
      <w:ind w:left="0" w:firstLine="0"/>
      <w:jc w:val="center"/>
    </w:pPr>
    <w:rPr>
      <w:rFonts w:ascii="Trebuchet MS" w:eastAsia="Trebuchet MS" w:hAnsi="Trebuchet MS" w:cs="Trebuchet MS"/>
      <w:b/>
      <w:bCs/>
      <w:spacing w:val="-9"/>
      <w:sz w:val="27"/>
      <w:szCs w:val="27"/>
    </w:rPr>
  </w:style>
  <w:style w:type="paragraph" w:styleId="a4">
    <w:name w:val="Balloon Text"/>
    <w:basedOn w:val="a"/>
    <w:link w:val="a5"/>
    <w:uiPriority w:val="99"/>
    <w:semiHidden/>
    <w:unhideWhenUsed/>
    <w:rsid w:val="00515CC4"/>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5CC4"/>
    <w:rPr>
      <w:rFonts w:ascii="Tahoma" w:hAnsi="Tahoma" w:cs="Tahoma"/>
      <w:sz w:val="16"/>
      <w:szCs w:val="16"/>
    </w:rPr>
  </w:style>
  <w:style w:type="table" w:styleId="a6">
    <w:name w:val="Table Grid"/>
    <w:basedOn w:val="a1"/>
    <w:uiPriority w:val="59"/>
    <w:rsid w:val="00A772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F7D20"/>
    <w:pPr>
      <w:tabs>
        <w:tab w:val="center" w:pos="4677"/>
        <w:tab w:val="right" w:pos="9355"/>
      </w:tabs>
      <w:spacing w:line="240" w:lineRule="auto"/>
    </w:pPr>
  </w:style>
  <w:style w:type="character" w:customStyle="1" w:styleId="a8">
    <w:name w:val="Верхний колонтитул Знак"/>
    <w:basedOn w:val="a0"/>
    <w:link w:val="a7"/>
    <w:uiPriority w:val="99"/>
    <w:rsid w:val="007F7D20"/>
  </w:style>
  <w:style w:type="paragraph" w:styleId="a9">
    <w:name w:val="footer"/>
    <w:basedOn w:val="a"/>
    <w:link w:val="aa"/>
    <w:uiPriority w:val="99"/>
    <w:unhideWhenUsed/>
    <w:rsid w:val="007F7D20"/>
    <w:pPr>
      <w:tabs>
        <w:tab w:val="center" w:pos="4677"/>
        <w:tab w:val="right" w:pos="9355"/>
      </w:tabs>
      <w:spacing w:line="240" w:lineRule="auto"/>
    </w:pPr>
  </w:style>
  <w:style w:type="character" w:customStyle="1" w:styleId="aa">
    <w:name w:val="Нижний колонтитул Знак"/>
    <w:basedOn w:val="a0"/>
    <w:link w:val="a9"/>
    <w:uiPriority w:val="99"/>
    <w:rsid w:val="007F7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1427</Words>
  <Characters>8138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Ксюня</dc:creator>
  <cp:lastModifiedBy>Мирошниченко Инна Петровна</cp:lastModifiedBy>
  <cp:revision>4</cp:revision>
  <dcterms:created xsi:type="dcterms:W3CDTF">2020-08-05T13:52:00Z</dcterms:created>
  <dcterms:modified xsi:type="dcterms:W3CDTF">2020-08-05T14:01:00Z</dcterms:modified>
</cp:coreProperties>
</file>